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37" w:rsidRDefault="004F6937" w:rsidP="004F6937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2CCA">
        <w:rPr>
          <w:rFonts w:ascii="Times New Roman" w:hAnsi="Times New Roman" w:cs="Times New Roman"/>
          <w:b/>
          <w:bCs/>
          <w:sz w:val="32"/>
          <w:szCs w:val="32"/>
        </w:rPr>
        <w:t>Анализ методической деятельности</w:t>
      </w:r>
    </w:p>
    <w:p w:rsidR="00992CCA" w:rsidRPr="00992CCA" w:rsidRDefault="00992CCA" w:rsidP="004F6937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МКУ ДО ЦДТ «Аист» за 2018-2019 учебный год</w:t>
      </w:r>
    </w:p>
    <w:p w:rsidR="004F6937" w:rsidRDefault="004F6937" w:rsidP="004F6937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4F6937" w:rsidRDefault="004F6937" w:rsidP="004F6937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4F6937" w:rsidRDefault="004F6937" w:rsidP="004F6937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Гниденко Ю.А.</w:t>
      </w:r>
    </w:p>
    <w:p w:rsidR="004F6937" w:rsidRDefault="004F6937" w:rsidP="004F693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работа была направлена, прежде всего, на всестороннее повышение квалификации и профессионального мастерства каждого педагога, на развитие и повышение творческого потенциала педагогического коллектива в целом,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конечном счете на совершенствование учебно-воспитательного процесса. </w:t>
      </w:r>
    </w:p>
    <w:p w:rsidR="004F6937" w:rsidRDefault="004F6937" w:rsidP="004F693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методической работы в обеспечении возможностей для получения качественного образования в условиях модернизации образования приобретает все большее значение. </w:t>
      </w:r>
    </w:p>
    <w:p w:rsidR="004F6937" w:rsidRDefault="004F6937" w:rsidP="004F693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Целью моей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является  организация методического сопровождения эффективной деятельности педагогических сотрудников, оказание методической помощи педагогам дополнительного образования в определении содержания, форм, средств и методов обучения. </w:t>
      </w:r>
    </w:p>
    <w:p w:rsidR="004F6937" w:rsidRDefault="004F6937" w:rsidP="004F693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данной цели решались следующие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4F6937" w:rsidRDefault="004F6937" w:rsidP="004F6937">
      <w:pPr>
        <w:pStyle w:val="Default"/>
        <w:spacing w:after="8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педагогов необходимой информацией по основным направлениям развития дополнительного образования. </w:t>
      </w:r>
    </w:p>
    <w:p w:rsidR="004F6937" w:rsidRDefault="004F6937" w:rsidP="004F6937">
      <w:pPr>
        <w:pStyle w:val="Default"/>
        <w:spacing w:after="8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3"/>
          <w:szCs w:val="23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непрерывного роста профессионального мастерства педагогов. </w:t>
      </w:r>
    </w:p>
    <w:p w:rsidR="004F6937" w:rsidRDefault="004F6937" w:rsidP="004F6937">
      <w:pPr>
        <w:pStyle w:val="Default"/>
        <w:spacing w:after="8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3"/>
          <w:szCs w:val="23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педагогам в разработке, апробации и реализации образовательных программ, способствующих повышению качества учебно-воспитательного процесса. </w:t>
      </w:r>
    </w:p>
    <w:p w:rsidR="004F6937" w:rsidRDefault="004F6937" w:rsidP="004F693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3"/>
          <w:szCs w:val="23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Оказание помощи педагогам в подготовке к аттестации.</w:t>
      </w:r>
    </w:p>
    <w:p w:rsidR="004F6937" w:rsidRDefault="004F6937" w:rsidP="004F693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Выявление, обобщение и распространение опыта педагогической работы. </w:t>
      </w:r>
    </w:p>
    <w:p w:rsidR="004F6937" w:rsidRDefault="004F6937" w:rsidP="004F693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Реализуя задачу обеспечения педагогов необходимой информацией по основным направлениям развития дополнительного образования, педагогам  давались индивидуальные консультации по вопросам дополнительного образования. Планирование консультативной помощи осуществляется, исходя из запросов и уровня подготовленности кадрового состава педагогов.  </w:t>
      </w:r>
    </w:p>
    <w:p w:rsidR="004F6937" w:rsidRDefault="004F6937" w:rsidP="004F6937">
      <w:pPr>
        <w:jc w:val="both"/>
        <w:rPr>
          <w:sz w:val="24"/>
          <w:szCs w:val="24"/>
        </w:rPr>
      </w:pPr>
      <w:r>
        <w:t xml:space="preserve">Повышение уровня профессионального мастерства педагогов положительно влияет на качество образовательного процесса в творческих объединениях Центра.  </w:t>
      </w:r>
    </w:p>
    <w:p w:rsidR="004F6937" w:rsidRDefault="004F6937" w:rsidP="004F6937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Основные направления деятельности</w:t>
      </w:r>
    </w:p>
    <w:p w:rsidR="004F6937" w:rsidRDefault="004F6937" w:rsidP="004F693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Проблемно-ориентированный анализ деятельности Центра и отдельных творческих объединений на соответствие реальным запросам социума. </w:t>
      </w:r>
    </w:p>
    <w:p w:rsidR="004F6937" w:rsidRDefault="004F6937" w:rsidP="004F693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2.Участие в разработке и корректировке образовательных программ и программ развития с учетом, образовательных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Центра и жителей села, участие в выработке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обобщении предложений по их удовлетворению в рамках различных программ деятельности Центра. </w:t>
      </w:r>
    </w:p>
    <w:p w:rsidR="004F6937" w:rsidRDefault="004F6937" w:rsidP="004F693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участие в массовых мероприятиях, родительских собраниях педагогов Центра. </w:t>
      </w:r>
    </w:p>
    <w:p w:rsidR="004F6937" w:rsidRDefault="004F6937" w:rsidP="004F693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3.Оценка результативности и качества деятельности детских творческих объединений, разработка рекомендаций по совершенствованию их деятельности. </w:t>
      </w:r>
    </w:p>
    <w:p w:rsidR="004F6937" w:rsidRDefault="004F6937" w:rsidP="004F693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Посещение открытых занятий и мероприятий, с последующим анализом качества проведения. </w:t>
      </w:r>
    </w:p>
    <w:p w:rsidR="004F6937" w:rsidRDefault="004F6937" w:rsidP="004F693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 организована в формах:  семинар; методический час;</w:t>
      </w:r>
    </w:p>
    <w:p w:rsidR="004F6937" w:rsidRDefault="004F6937" w:rsidP="004F693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методический совет; педагогический совет; консультации и т.д. </w:t>
      </w:r>
    </w:p>
    <w:p w:rsidR="004F6937" w:rsidRDefault="004F6937" w:rsidP="004F693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F6937" w:rsidRDefault="004F6937" w:rsidP="004F6937">
      <w:pPr>
        <w:pStyle w:val="Defaul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Участие в развитии программно-методической базы ЦДТ:</w:t>
      </w:r>
    </w:p>
    <w:p w:rsidR="004F6937" w:rsidRDefault="004F6937" w:rsidP="004F693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помощь в разработке и корректировке программ деятельности и программ развития отдельных объединений. </w:t>
      </w:r>
    </w:p>
    <w:p w:rsidR="004F6937" w:rsidRDefault="004F6937" w:rsidP="004F693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работе группы по разработке программ деятельности и развития на 2017-2022 г.г. </w:t>
      </w:r>
    </w:p>
    <w:p w:rsidR="004F6937" w:rsidRDefault="004F6937" w:rsidP="004F693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работе группы по разработке программы «Доступная среда»</w:t>
      </w:r>
    </w:p>
    <w:p w:rsidR="004F6937" w:rsidRDefault="004F6937" w:rsidP="004F693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методических рекомендаций «Открытое занятие в системе дополнительного образования» в рамках методической недели. </w:t>
      </w:r>
    </w:p>
    <w:p w:rsidR="004F6937" w:rsidRDefault="004F6937" w:rsidP="004F693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методической помощи в ходе прохождения аттестации Гниденко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Воскобойник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Е.В.., а так же  участие в работе аттестационной комиссии Центра.</w:t>
      </w:r>
    </w:p>
    <w:p w:rsidR="004F6937" w:rsidRDefault="004F6937" w:rsidP="004F693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тематических консультаций (индивидуальных или по сходности проблем) для педагогического состава Центра.</w:t>
      </w:r>
    </w:p>
    <w:p w:rsidR="004F6937" w:rsidRDefault="004F6937" w:rsidP="004F693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F6937" w:rsidRDefault="004F6937" w:rsidP="004F6937">
      <w:pPr>
        <w:pStyle w:val="Defaul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Пополнение информационно-методического фонда.</w:t>
      </w:r>
    </w:p>
    <w:p w:rsidR="004F6937" w:rsidRDefault="004F6937" w:rsidP="004F6937">
      <w:pPr>
        <w:pStyle w:val="Default"/>
        <w:spacing w:after="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Пополнение банка образовательных программ различных направлений деятельности. </w:t>
      </w:r>
    </w:p>
    <w:p w:rsidR="004F6937" w:rsidRDefault="004F6937" w:rsidP="004F6937">
      <w:pPr>
        <w:pStyle w:val="Default"/>
        <w:spacing w:after="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3"/>
          <w:szCs w:val="23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Пополнение банка методических рекомендаций по вопросам организации образовательного процесса: </w:t>
      </w:r>
    </w:p>
    <w:p w:rsidR="004F6937" w:rsidRDefault="004F6937" w:rsidP="004F6937">
      <w:pPr>
        <w:pStyle w:val="Default"/>
        <w:spacing w:after="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«Организация работы с родителями»;</w:t>
      </w:r>
    </w:p>
    <w:p w:rsidR="004F6937" w:rsidRDefault="004F6937" w:rsidP="004F6937">
      <w:pPr>
        <w:pStyle w:val="Default"/>
        <w:spacing w:after="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«Формы проведения занятий»;</w:t>
      </w:r>
    </w:p>
    <w:p w:rsidR="004F6937" w:rsidRDefault="004F6937" w:rsidP="004F6937">
      <w:pPr>
        <w:pStyle w:val="Default"/>
        <w:spacing w:after="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«Самоанализ учебного занятия».  </w:t>
      </w:r>
    </w:p>
    <w:p w:rsidR="004F6937" w:rsidRDefault="004F6937" w:rsidP="004F6937">
      <w:pPr>
        <w:pStyle w:val="Default"/>
        <w:spacing w:after="8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мере необходимости готовится, обрабатывается,  обновляется информация от педагогов на сайт учреждения. В основном от педагогов информация о проводимых мероприятиях  в коллективе. </w:t>
      </w:r>
    </w:p>
    <w:p w:rsidR="004F6937" w:rsidRDefault="004F6937" w:rsidP="004F6937">
      <w:pPr>
        <w:pStyle w:val="Defaul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Работа над единой методической темой года: «Технологии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педагогики».</w:t>
      </w:r>
    </w:p>
    <w:p w:rsidR="004F6937" w:rsidRDefault="004F6937" w:rsidP="004F693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цели методической работы в течение года была проведена следующая работа: </w:t>
      </w:r>
    </w:p>
    <w:p w:rsidR="004F6937" w:rsidRDefault="004F6937" w:rsidP="004F693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1). Организован и проведен единый методический день,  в рамках которого педагоги Петрусь А.Н., Гниденко А.И.,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провели открытые занятия и мастер-классы. </w:t>
      </w:r>
    </w:p>
    <w:p w:rsidR="004F6937" w:rsidRDefault="004F6937" w:rsidP="004F693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Педагогические советы. Было проведено 2 педсовета. </w:t>
      </w:r>
    </w:p>
    <w:p w:rsidR="004F6937" w:rsidRDefault="004F6937" w:rsidP="004F693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Индивидуальные консультации по вопросам составления образовательных  и рабочих программ педагогами, подготовки и проведения мероприятий различного уровня, подготовки к аттестации, подготовка к открытым занятиям. Проведено более 70 консультаций за год.</w:t>
      </w:r>
    </w:p>
    <w:p w:rsidR="004F6937" w:rsidRDefault="004F6937" w:rsidP="004F693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4.) Работа педагогов по темам самообразования.  </w:t>
      </w:r>
    </w:p>
    <w:p w:rsidR="004F6937" w:rsidRDefault="004F6937" w:rsidP="004F693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F6937" w:rsidRDefault="004F6937" w:rsidP="004F693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проводилась работа по изучению обобщения  педагогического опыта. </w:t>
      </w:r>
    </w:p>
    <w:p w:rsidR="004F6937" w:rsidRDefault="004F6937" w:rsidP="004F6937">
      <w:pPr>
        <w:spacing w:before="120" w:after="120" w:line="240" w:lineRule="atLeast"/>
        <w:ind w:firstLine="567"/>
        <w:jc w:val="both"/>
      </w:pPr>
      <w:r>
        <w:t xml:space="preserve">В образовательном процессе педагогами используются элементы современных педагогических технологий, которые педагоги продемонстрировали в рамках проведения методического дня </w:t>
      </w:r>
      <w:proofErr w:type="gramStart"/>
      <w:r>
        <w:t>на</w:t>
      </w:r>
      <w:proofErr w:type="gramEnd"/>
      <w:r>
        <w:t xml:space="preserve"> открытых учебных занятий: ИКТ </w:t>
      </w:r>
      <w:proofErr w:type="gramStart"/>
      <w:r>
        <w:t>-т</w:t>
      </w:r>
      <w:proofErr w:type="gramEnd"/>
      <w:r>
        <w:t xml:space="preserve">ехнологии, технология проектного обучения, проблемное обучение, технология  коммуникативного обучения, личностно-ориентированные технологии, </w:t>
      </w:r>
      <w:proofErr w:type="spellStart"/>
      <w:r>
        <w:t>здоровьесберегающие</w:t>
      </w:r>
      <w:proofErr w:type="spellEnd"/>
      <w:r>
        <w:t xml:space="preserve"> технологии, технология развивающего обучения, игровые технологии. Такие технологии продемонстрировали педагоги: </w:t>
      </w:r>
      <w:proofErr w:type="gramStart"/>
      <w:r>
        <w:t>Гниденко А.И. на открытом  занятии «</w:t>
      </w:r>
      <w:proofErr w:type="spellStart"/>
      <w:r>
        <w:t>Технико-тактичекие</w:t>
      </w:r>
      <w:proofErr w:type="spellEnd"/>
      <w:r>
        <w:t xml:space="preserve"> действия в стойке», </w:t>
      </w:r>
      <w:proofErr w:type="spellStart"/>
      <w:r>
        <w:t>Бергер</w:t>
      </w:r>
      <w:proofErr w:type="spellEnd"/>
      <w:r>
        <w:t xml:space="preserve"> Е.А. на открытом мастер-классе «Изготовление чехла для телефона из бересты»,  </w:t>
      </w:r>
      <w:proofErr w:type="spellStart"/>
      <w:r>
        <w:t>Петрич</w:t>
      </w:r>
      <w:proofErr w:type="spellEnd"/>
      <w:r>
        <w:t xml:space="preserve"> И.И. «Упражнение «</w:t>
      </w:r>
      <w:r>
        <w:rPr>
          <w:lang w:val="en-US"/>
        </w:rPr>
        <w:t>battements</w:t>
      </w:r>
      <w:r w:rsidRPr="004F6937">
        <w:t xml:space="preserve"> </w:t>
      </w:r>
      <w:proofErr w:type="spellStart"/>
      <w:r>
        <w:rPr>
          <w:lang w:val="en-US"/>
        </w:rPr>
        <w:t>tendus</w:t>
      </w:r>
      <w:proofErr w:type="spellEnd"/>
      <w:r>
        <w:t>»по I позиции с «</w:t>
      </w:r>
      <w:proofErr w:type="spellStart"/>
      <w:r>
        <w:rPr>
          <w:lang w:val="en-US"/>
        </w:rPr>
        <w:t>demi</w:t>
      </w:r>
      <w:proofErr w:type="spellEnd"/>
      <w:r>
        <w:t>-</w:t>
      </w:r>
      <w:proofErr w:type="spellStart"/>
      <w:r>
        <w:rPr>
          <w:lang w:val="en-US"/>
        </w:rPr>
        <w:t>plie</w:t>
      </w:r>
      <w:proofErr w:type="spellEnd"/>
      <w:r>
        <w:t xml:space="preserve">» крестом боком у станка в классическом </w:t>
      </w:r>
      <w:proofErr w:type="spellStart"/>
      <w:r>
        <w:t>экзерсе</w:t>
      </w:r>
      <w:proofErr w:type="spellEnd"/>
      <w:r>
        <w:t>», Петрусь А.Н. «Группы дорожных знаков и их отличительные признаки».</w:t>
      </w:r>
      <w:proofErr w:type="gramEnd"/>
      <w:r>
        <w:t xml:space="preserve"> Деятельность педагогов по формированию, обобщению и распространению педагогического опыта по проблемам обновления форм, методов и технологий обучения и воспитания свидетельствует о наличии повышения профессионального мастерства педагогов. Все педагоги учреждения  с удовольствием  посетили занятия своих коллег с последующим   их обсуждением и анализом.</w:t>
      </w:r>
    </w:p>
    <w:p w:rsidR="004F6937" w:rsidRDefault="004F6937" w:rsidP="004F693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Необходимым условием профессиональной деятельности педагогов Центра  является </w:t>
      </w:r>
      <w:r>
        <w:rPr>
          <w:rFonts w:ascii="Times New Roman" w:hAnsi="Times New Roman" w:cs="Times New Roman"/>
          <w:bCs/>
          <w:sz w:val="28"/>
          <w:szCs w:val="28"/>
        </w:rPr>
        <w:t>самообразование,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как образование, полученное с опорой на свой профессиональный и личностный опыт, является наиболее эффективной формой повышения квалификации. Каждый педагог определил актуальную для себя тему по самообразованию, разработал индивидуальный маршрут изучения темы и в течение года работал над ней. </w:t>
      </w:r>
    </w:p>
    <w:p w:rsidR="004F6937" w:rsidRDefault="004F6937" w:rsidP="004F693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задач программного обеспечения осуществляется в соответствии с современными требованиями к содержанию и оформлению образовательных программ дополнительного образования детей. Так как программа является нормативно-правовым документом, то все программы, разработанные педагогами, были рассмотрены на методическом совете с подробным анализом их реализации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ыполнения. Замечания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приведены  в соответствие единым требованиям.</w:t>
      </w:r>
    </w:p>
    <w:p w:rsidR="004F6937" w:rsidRDefault="004F6937" w:rsidP="004F693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Кроме того</w:t>
      </w:r>
      <w:r>
        <w:rPr>
          <w:rFonts w:ascii="Times New Roman" w:hAnsi="Times New Roman" w:cs="Times New Roman"/>
          <w:sz w:val="28"/>
          <w:szCs w:val="28"/>
        </w:rPr>
        <w:t xml:space="preserve">, методическая деятельность была направлена на подготовку необходимой документации: </w:t>
      </w:r>
    </w:p>
    <w:p w:rsidR="004F6937" w:rsidRDefault="004F6937" w:rsidP="004F6937">
      <w:pPr>
        <w:pStyle w:val="Default"/>
        <w:numPr>
          <w:ilvl w:val="0"/>
          <w:numId w:val="1"/>
        </w:numPr>
        <w:spacing w:after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положений: о конкурсах, конференциях </w:t>
      </w:r>
    </w:p>
    <w:p w:rsidR="004F6937" w:rsidRDefault="004F6937" w:rsidP="004F6937">
      <w:pPr>
        <w:pStyle w:val="Default"/>
        <w:numPr>
          <w:ilvl w:val="0"/>
          <w:numId w:val="1"/>
        </w:numPr>
        <w:spacing w:after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 проведения мероприятий; </w:t>
      </w:r>
    </w:p>
    <w:p w:rsidR="004F6937" w:rsidRDefault="004F6937" w:rsidP="004F6937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методических материалов. </w:t>
      </w:r>
    </w:p>
    <w:p w:rsidR="004F6937" w:rsidRDefault="004F6937" w:rsidP="004F6937">
      <w:pPr>
        <w:pStyle w:val="Defaul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F6937" w:rsidRDefault="004F6937" w:rsidP="004F693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F6937" w:rsidRDefault="004F6937" w:rsidP="004F693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F6937" w:rsidRDefault="004F6937" w:rsidP="004F6937">
      <w:pPr>
        <w:pStyle w:val="Defaul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Массовая и организационная работа</w:t>
      </w:r>
    </w:p>
    <w:p w:rsidR="004F6937" w:rsidRDefault="004F6937" w:rsidP="004F693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одним из основных направлений методической деятельности Центра детского творчества была организация поддержки и развития методической работы педагогических работников, большое внимание уделялось организационной и массовой работе, работе по развитию коллектива, выявлению творческого потенциала каждого члена коллектива и всего коллектива в целом.</w:t>
      </w:r>
    </w:p>
    <w:p w:rsidR="004F6937" w:rsidRDefault="004F6937" w:rsidP="004F693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2018-2019 учебном году методистом были организованы и проведены массовые мероприятия:  </w:t>
      </w:r>
    </w:p>
    <w:p w:rsidR="004F6937" w:rsidRDefault="004F6937" w:rsidP="004F693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«Мамина улыбка» приурочено Дню матери в ШРР «Непоседа» (для детей и родителей, - 60 человек);</w:t>
      </w:r>
    </w:p>
    <w:p w:rsidR="004F6937" w:rsidRDefault="004F6937" w:rsidP="004F693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спасают Новый год» в ШРР «Непоседа» (для детей и родителей, - 100 человек);</w:t>
      </w:r>
    </w:p>
    <w:p w:rsidR="004F6937" w:rsidRDefault="004F6937" w:rsidP="004F693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«Путешествие по странам и континентам» для учащихся начальных школ (30 человек)</w:t>
      </w:r>
    </w:p>
    <w:p w:rsidR="004F6937" w:rsidRDefault="004F6937" w:rsidP="004F693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выпускной праздник в ШРР «Непоседа» (30 человек)</w:t>
      </w:r>
    </w:p>
    <w:p w:rsidR="004F6937" w:rsidRDefault="004F6937" w:rsidP="004F6937">
      <w:pPr>
        <w:pStyle w:val="Default"/>
        <w:rPr>
          <w:rFonts w:ascii="Times New Roman" w:hAnsi="Times New Roman" w:cs="Times New Roman"/>
        </w:rPr>
      </w:pPr>
    </w:p>
    <w:p w:rsidR="004F6937" w:rsidRDefault="004F6937" w:rsidP="004F693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F6937" w:rsidRDefault="004F6937" w:rsidP="004F693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 можно сделать вывод, что в целом план работы методиста  на учебный год выполнен, а на 2019-2020 учебный год необходимо поставить следующие задачи: </w:t>
      </w:r>
    </w:p>
    <w:p w:rsidR="004F6937" w:rsidRDefault="004F6937" w:rsidP="004F693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педагогов к активной методической работе учреждения — создать условия для посещения ими семинаров открытых занятий вне учреждения по   дополнительному образованию, тесно сотрудничать с организациями села, в том числе образовательными. </w:t>
      </w:r>
    </w:p>
    <w:p w:rsidR="004F6937" w:rsidRDefault="004F6937" w:rsidP="004F693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участия педагогов в районных конкурсах педагогического мастерства; </w:t>
      </w:r>
    </w:p>
    <w:p w:rsidR="004F6937" w:rsidRDefault="004F6937" w:rsidP="004F6937">
      <w:pPr>
        <w:pStyle w:val="Default"/>
        <w:numPr>
          <w:ilvl w:val="0"/>
          <w:numId w:val="2"/>
        </w:numPr>
        <w:spacing w:after="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разработка и внедрение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оценки качества деятельности педагогов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методистов учреждения; </w:t>
      </w:r>
    </w:p>
    <w:p w:rsidR="004F6937" w:rsidRDefault="004F6937" w:rsidP="004F6937">
      <w:pPr>
        <w:pStyle w:val="Default"/>
        <w:numPr>
          <w:ilvl w:val="0"/>
          <w:numId w:val="2"/>
        </w:numPr>
        <w:spacing w:after="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программно-методического сопровождения образовательной деятельности;</w:t>
      </w:r>
    </w:p>
    <w:p w:rsidR="004F6937" w:rsidRDefault="004F6937" w:rsidP="004F6937">
      <w:pPr>
        <w:pStyle w:val="Default"/>
        <w:numPr>
          <w:ilvl w:val="0"/>
          <w:numId w:val="2"/>
        </w:numPr>
        <w:spacing w:after="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средств массовой информации к освещению проводимых мероприятий в Центре.</w:t>
      </w:r>
    </w:p>
    <w:p w:rsidR="004F6937" w:rsidRDefault="004F6937" w:rsidP="004F6937">
      <w:pPr>
        <w:pStyle w:val="Default"/>
        <w:numPr>
          <w:ilvl w:val="0"/>
          <w:numId w:val="2"/>
        </w:numPr>
        <w:spacing w:after="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пополнение материально-технической базы учреждения: оснащение объединений наглядными, раздаточными, дидактическими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материалами, пособиями и другими интерактивными средствами; пополнение библиотечного фонда справочной, научно-популярной, методической и специальной литературой, периодическими изданиями; инвентаря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деятельности; приобретение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проектора; </w:t>
      </w:r>
    </w:p>
    <w:p w:rsidR="004F6937" w:rsidRDefault="004F6937" w:rsidP="004F6937">
      <w:pPr>
        <w:spacing w:line="240" w:lineRule="auto"/>
        <w:jc w:val="both"/>
        <w:rPr>
          <w:caps/>
        </w:rPr>
      </w:pPr>
    </w:p>
    <w:p w:rsidR="004F6937" w:rsidRDefault="004F6937" w:rsidP="004F6937">
      <w:pPr>
        <w:spacing w:after="0" w:line="240" w:lineRule="auto"/>
        <w:jc w:val="right"/>
        <w:rPr>
          <w:caps/>
        </w:rPr>
      </w:pPr>
      <w:r>
        <w:rPr>
          <w:caps/>
        </w:rPr>
        <w:t>Методист  Слипец  Н.Н.</w:t>
      </w:r>
    </w:p>
    <w:p w:rsidR="004F6937" w:rsidRDefault="004F6937" w:rsidP="004F6937">
      <w:pPr>
        <w:spacing w:after="0" w:line="240" w:lineRule="auto"/>
        <w:jc w:val="center"/>
        <w:rPr>
          <w:caps/>
        </w:rPr>
      </w:pPr>
    </w:p>
    <w:p w:rsidR="004F6937" w:rsidRDefault="004F6937" w:rsidP="004F6937">
      <w:pPr>
        <w:pBdr>
          <w:bottom w:val="single" w:sz="4" w:space="1" w:color="auto"/>
        </w:pBdr>
        <w:spacing w:after="0"/>
        <w:ind w:firstLine="708"/>
        <w:rPr>
          <w:caps/>
        </w:rPr>
      </w:pPr>
    </w:p>
    <w:p w:rsidR="004F6937" w:rsidRDefault="004F6937" w:rsidP="004F6937">
      <w:pPr>
        <w:pBdr>
          <w:bottom w:val="single" w:sz="4" w:space="1" w:color="auto"/>
        </w:pBdr>
        <w:ind w:firstLine="708"/>
        <w:jc w:val="both"/>
      </w:pPr>
      <w:r>
        <w:t>Направления и содержание методической работы связаны с методической темой и реализуемыми задачами  в отчетный период.</w:t>
      </w:r>
    </w:p>
    <w:p w:rsidR="004F6937" w:rsidRDefault="004F6937" w:rsidP="004F6937">
      <w:pPr>
        <w:pBdr>
          <w:bottom w:val="single" w:sz="4" w:space="1" w:color="auto"/>
        </w:pBdr>
        <w:ind w:firstLine="708"/>
        <w:rPr>
          <w:b/>
          <w:smallCaps/>
        </w:rPr>
      </w:pPr>
      <w:r>
        <w:rPr>
          <w:b/>
          <w:smallCaps/>
        </w:rPr>
        <w:t xml:space="preserve">Методическая тема: </w:t>
      </w:r>
    </w:p>
    <w:p w:rsidR="004F6937" w:rsidRDefault="004F6937" w:rsidP="004F6937">
      <w:pPr>
        <w:spacing w:line="360" w:lineRule="auto"/>
        <w:ind w:left="708"/>
        <w:jc w:val="both"/>
        <w:rPr>
          <w:smallCaps/>
        </w:rPr>
      </w:pPr>
      <w:r>
        <w:rPr>
          <w:i/>
        </w:rPr>
        <w:t xml:space="preserve">Реализация основных требований </w:t>
      </w:r>
      <w:proofErr w:type="spellStart"/>
      <w:r>
        <w:rPr>
          <w:i/>
        </w:rPr>
        <w:t>деятельностной</w:t>
      </w:r>
      <w:proofErr w:type="spellEnd"/>
      <w:r>
        <w:rPr>
          <w:i/>
        </w:rPr>
        <w:t xml:space="preserve"> педагогики на занятиях</w:t>
      </w:r>
      <w:r>
        <w:rPr>
          <w:smallCaps/>
        </w:rPr>
        <w:t>.</w:t>
      </w:r>
    </w:p>
    <w:p w:rsidR="004F6937" w:rsidRDefault="004F6937" w:rsidP="004F6937">
      <w:pPr>
        <w:ind w:firstLine="708"/>
        <w:rPr>
          <w:b/>
          <w:smallCaps/>
        </w:rPr>
      </w:pPr>
      <w:r>
        <w:rPr>
          <w:b/>
          <w:smallCaps/>
        </w:rPr>
        <w:t>Задачи:</w:t>
      </w:r>
    </w:p>
    <w:p w:rsidR="004F6937" w:rsidRDefault="004F6937" w:rsidP="004F6937">
      <w:pPr>
        <w:numPr>
          <w:ilvl w:val="0"/>
          <w:numId w:val="3"/>
        </w:numPr>
        <w:spacing w:after="0" w:line="480" w:lineRule="auto"/>
        <w:rPr>
          <w:sz w:val="22"/>
          <w:szCs w:val="22"/>
        </w:rPr>
      </w:pPr>
      <w:r>
        <w:t>Создание условий для развития педагогического мастерства, совершенствование системы работы каждого педагога, моделирование ситуации достижения успеха.</w:t>
      </w:r>
    </w:p>
    <w:p w:rsidR="004F6937" w:rsidRDefault="004F6937" w:rsidP="004F6937">
      <w:pPr>
        <w:numPr>
          <w:ilvl w:val="0"/>
          <w:numId w:val="3"/>
        </w:numPr>
        <w:spacing w:after="0" w:line="480" w:lineRule="auto"/>
      </w:pPr>
      <w:r>
        <w:t>Овладение педагогами новыми методами и приемами обучения и воспитания.</w:t>
      </w:r>
    </w:p>
    <w:p w:rsidR="004F6937" w:rsidRDefault="004F6937" w:rsidP="004F6937">
      <w:pPr>
        <w:numPr>
          <w:ilvl w:val="0"/>
          <w:numId w:val="3"/>
        </w:numPr>
        <w:spacing w:after="0" w:line="480" w:lineRule="auto"/>
      </w:pPr>
      <w:r>
        <w:t>Обобщение и распространение передового педагогического опыта, редакционно-издательская деятельность.</w:t>
      </w:r>
    </w:p>
    <w:p w:rsidR="004F6937" w:rsidRDefault="004F6937" w:rsidP="004F6937">
      <w:pPr>
        <w:numPr>
          <w:ilvl w:val="0"/>
          <w:numId w:val="3"/>
        </w:numPr>
        <w:spacing w:after="0" w:line="480" w:lineRule="auto"/>
      </w:pPr>
      <w:r>
        <w:t>Осуществление диагностики, мониторинга, анализа и оценки результативности педагогов.</w:t>
      </w:r>
    </w:p>
    <w:p w:rsidR="004F6937" w:rsidRDefault="004F6937" w:rsidP="004F6937">
      <w:pPr>
        <w:spacing w:after="0" w:line="480" w:lineRule="auto"/>
        <w:rPr>
          <w:sz w:val="16"/>
          <w:szCs w:val="16"/>
        </w:rPr>
      </w:pPr>
    </w:p>
    <w:p w:rsidR="004F6937" w:rsidRDefault="004F6937" w:rsidP="004F6937">
      <w:pPr>
        <w:pBdr>
          <w:bottom w:val="single" w:sz="4" w:space="1" w:color="auto"/>
        </w:pBdr>
        <w:ind w:firstLine="708"/>
        <w:rPr>
          <w:caps/>
          <w:sz w:val="22"/>
          <w:szCs w:val="22"/>
        </w:rPr>
      </w:pPr>
      <w:r>
        <w:rPr>
          <w:caps/>
        </w:rPr>
        <w:t>Направления  методической работы, сложившиеся на практике:</w:t>
      </w:r>
    </w:p>
    <w:p w:rsidR="004F6937" w:rsidRDefault="004F6937" w:rsidP="004F6937">
      <w:pPr>
        <w:pStyle w:val="a4"/>
        <w:numPr>
          <w:ilvl w:val="0"/>
          <w:numId w:val="4"/>
        </w:numPr>
        <w:rPr>
          <w:b/>
          <w:caps/>
        </w:rPr>
      </w:pPr>
      <w:r>
        <w:rPr>
          <w:b/>
          <w:caps/>
        </w:rPr>
        <w:t>Организационная работа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3999"/>
        <w:gridCol w:w="1565"/>
        <w:gridCol w:w="4007"/>
      </w:tblGrid>
      <w:tr w:rsidR="004F6937" w:rsidTr="004F6937">
        <w:tc>
          <w:tcPr>
            <w:tcW w:w="4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7FF65"/>
            <w:hideMark/>
          </w:tcPr>
          <w:p w:rsidR="004F6937" w:rsidRDefault="004F6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Содержание деятельности</w:t>
            </w:r>
          </w:p>
        </w:tc>
        <w:tc>
          <w:tcPr>
            <w:tcW w:w="15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7FF65"/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(начало-окончание)</w:t>
            </w:r>
          </w:p>
        </w:tc>
        <w:tc>
          <w:tcPr>
            <w:tcW w:w="42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7FF65"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представления результатов работы</w:t>
            </w:r>
          </w:p>
          <w:p w:rsidR="004F6937" w:rsidRDefault="004F6937">
            <w:pPr>
              <w:rPr>
                <w:sz w:val="24"/>
                <w:szCs w:val="24"/>
              </w:rPr>
            </w:pPr>
          </w:p>
        </w:tc>
      </w:tr>
      <w:tr w:rsidR="004F6937" w:rsidTr="004F6937">
        <w:trPr>
          <w:trHeight w:val="822"/>
        </w:trPr>
        <w:tc>
          <w:tcPr>
            <w:tcW w:w="4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 методического совета Центра</w:t>
            </w:r>
          </w:p>
        </w:tc>
        <w:tc>
          <w:tcPr>
            <w:tcW w:w="15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42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подготовки и проведения методического семинара «Открытое занятие в системе дополнительного образования»</w:t>
            </w:r>
          </w:p>
        </w:tc>
      </w:tr>
      <w:tr w:rsidR="004F6937" w:rsidTr="004F6937">
        <w:trPr>
          <w:trHeight w:val="822"/>
        </w:trPr>
        <w:tc>
          <w:tcPr>
            <w:tcW w:w="4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 методического совета Центра</w:t>
            </w:r>
          </w:p>
        </w:tc>
        <w:tc>
          <w:tcPr>
            <w:tcW w:w="15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42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подготовки и проведения Единого методического дня «Реализация основных требований </w:t>
            </w:r>
            <w:proofErr w:type="spellStart"/>
            <w:r>
              <w:rPr>
                <w:sz w:val="24"/>
                <w:szCs w:val="24"/>
              </w:rPr>
              <w:t>деятельностной</w:t>
            </w:r>
            <w:proofErr w:type="spellEnd"/>
            <w:r>
              <w:rPr>
                <w:sz w:val="24"/>
                <w:szCs w:val="24"/>
              </w:rPr>
              <w:t xml:space="preserve"> педагогики на занятиях в системе дополнительного образования»</w:t>
            </w:r>
          </w:p>
        </w:tc>
      </w:tr>
    </w:tbl>
    <w:p w:rsidR="004F6937" w:rsidRDefault="004F6937" w:rsidP="004F6937">
      <w:pPr>
        <w:rPr>
          <w:b/>
          <w:caps/>
          <w:color w:val="FF0000"/>
          <w:sz w:val="16"/>
          <w:szCs w:val="16"/>
        </w:rPr>
      </w:pPr>
    </w:p>
    <w:p w:rsidR="004F6937" w:rsidRDefault="004F6937" w:rsidP="004F6937">
      <w:pPr>
        <w:pStyle w:val="a4"/>
        <w:numPr>
          <w:ilvl w:val="0"/>
          <w:numId w:val="4"/>
        </w:numPr>
        <w:rPr>
          <w:b/>
          <w:caps/>
          <w:sz w:val="22"/>
          <w:szCs w:val="22"/>
        </w:rPr>
      </w:pPr>
      <w:r>
        <w:rPr>
          <w:b/>
          <w:caps/>
        </w:rPr>
        <w:t>работа с кадрами</w:t>
      </w:r>
    </w:p>
    <w:p w:rsidR="004F6937" w:rsidRDefault="004F6937" w:rsidP="004F6937">
      <w:pPr>
        <w:rPr>
          <w:color w:val="auto"/>
          <w:sz w:val="20"/>
          <w:szCs w:val="20"/>
        </w:rPr>
      </w:pPr>
      <w:r>
        <w:rPr>
          <w:b/>
          <w:smallCaps/>
        </w:rPr>
        <w:t>Развитие педагогического мастерства.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4021"/>
        <w:gridCol w:w="1561"/>
        <w:gridCol w:w="3989"/>
      </w:tblGrid>
      <w:tr w:rsidR="004F6937" w:rsidTr="004F6937">
        <w:tc>
          <w:tcPr>
            <w:tcW w:w="4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7FF65"/>
            <w:hideMark/>
          </w:tcPr>
          <w:p w:rsidR="004F6937" w:rsidRDefault="004F6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7FF65"/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(начало-окончание)</w:t>
            </w:r>
          </w:p>
        </w:tc>
        <w:tc>
          <w:tcPr>
            <w:tcW w:w="42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7FF65"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представления результатов работы</w:t>
            </w:r>
          </w:p>
          <w:p w:rsidR="004F6937" w:rsidRDefault="004F6937">
            <w:pPr>
              <w:rPr>
                <w:sz w:val="24"/>
                <w:szCs w:val="24"/>
              </w:rPr>
            </w:pPr>
          </w:p>
        </w:tc>
      </w:tr>
      <w:tr w:rsidR="004F6937" w:rsidTr="004F6937">
        <w:trPr>
          <w:trHeight w:val="874"/>
        </w:trPr>
        <w:tc>
          <w:tcPr>
            <w:tcW w:w="4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методических и обучающих семинаров по темам: «Открытое учебное занятие в системе дополнительного образования», «Алгоритм проектирования открытого учебного занятия», «Методическая разработка: основные требования», «Описание результатов профессиональной деятельности педагога: основные требования» </w:t>
            </w:r>
          </w:p>
        </w:tc>
        <w:tc>
          <w:tcPr>
            <w:tcW w:w="15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42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рекомендации, пособия, обучающие презентации</w:t>
            </w:r>
          </w:p>
        </w:tc>
      </w:tr>
      <w:tr w:rsidR="004F6937" w:rsidTr="004F6937">
        <w:trPr>
          <w:trHeight w:val="874"/>
        </w:trPr>
        <w:tc>
          <w:tcPr>
            <w:tcW w:w="4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Единого методического дня</w:t>
            </w:r>
          </w:p>
        </w:tc>
        <w:tc>
          <w:tcPr>
            <w:tcW w:w="15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2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Программа, доклад, презентация, презентация опыта профессиональной деятельности пяти педагогов Центра, проведение открытых занятий для педагогов, родительской общественности и специалистов Управления образования администрации </w:t>
            </w:r>
            <w:r>
              <w:rPr>
                <w:sz w:val="24"/>
                <w:szCs w:val="24"/>
              </w:rPr>
              <w:lastRenderedPageBreak/>
              <w:t xml:space="preserve">Туруханского района </w:t>
            </w:r>
          </w:p>
        </w:tc>
      </w:tr>
      <w:tr w:rsidR="004F6937" w:rsidTr="004F6937">
        <w:trPr>
          <w:trHeight w:val="874"/>
        </w:trPr>
        <w:tc>
          <w:tcPr>
            <w:tcW w:w="4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Участие в муниципальном этапе конкурса профессионального мастерства педагогов дополнительного образования  </w:t>
            </w:r>
          </w:p>
        </w:tc>
        <w:tc>
          <w:tcPr>
            <w:tcW w:w="15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42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Визитная карточка, проведение открытого занятия,  видеофильм, технологическая карта/конспект учебного занятия, самоанализ открытого занятия;</w:t>
            </w:r>
          </w:p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место в номинации «Одаренный педагог – одаренный ребенок», педагог </w:t>
            </w:r>
            <w:proofErr w:type="spellStart"/>
            <w:r>
              <w:rPr>
                <w:sz w:val="24"/>
                <w:szCs w:val="24"/>
              </w:rPr>
              <w:t>Петрич</w:t>
            </w:r>
            <w:proofErr w:type="spellEnd"/>
            <w:r>
              <w:rPr>
                <w:sz w:val="24"/>
                <w:szCs w:val="24"/>
              </w:rPr>
              <w:t xml:space="preserve"> И.И.</w:t>
            </w:r>
          </w:p>
        </w:tc>
      </w:tr>
      <w:tr w:rsidR="004F6937" w:rsidTr="004F6937">
        <w:trPr>
          <w:trHeight w:val="874"/>
        </w:trPr>
        <w:tc>
          <w:tcPr>
            <w:tcW w:w="4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6937" w:rsidRDefault="004F6937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прохождения аттестации, </w:t>
            </w:r>
          </w:p>
          <w:p w:rsidR="004F6937" w:rsidRDefault="004F6937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повышения уровня квалификации</w:t>
            </w:r>
          </w:p>
          <w:p w:rsidR="004F6937" w:rsidRDefault="004F69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2018-2019 </w:t>
            </w:r>
          </w:p>
          <w:p w:rsidR="004F6937" w:rsidRDefault="004F693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42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Аттестовалось 5 педагогов, из них 3 - на высшую категорию</w:t>
            </w:r>
          </w:p>
        </w:tc>
      </w:tr>
    </w:tbl>
    <w:p w:rsidR="004F6937" w:rsidRDefault="004F6937" w:rsidP="004F6937">
      <w:pPr>
        <w:rPr>
          <w:b/>
          <w:smallCaps/>
          <w:sz w:val="16"/>
          <w:szCs w:val="16"/>
        </w:rPr>
      </w:pPr>
    </w:p>
    <w:p w:rsidR="004F6937" w:rsidRDefault="004F6937" w:rsidP="004F6937">
      <w:pPr>
        <w:rPr>
          <w:b/>
          <w:smallCaps/>
          <w:sz w:val="22"/>
          <w:szCs w:val="22"/>
        </w:rPr>
      </w:pPr>
      <w:r>
        <w:rPr>
          <w:b/>
          <w:smallCaps/>
        </w:rPr>
        <w:t>Распространение передового педагогического опыта педагогов.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4029"/>
        <w:gridCol w:w="1565"/>
        <w:gridCol w:w="3977"/>
      </w:tblGrid>
      <w:tr w:rsidR="004F6937" w:rsidTr="004F6937">
        <w:tc>
          <w:tcPr>
            <w:tcW w:w="4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7FF65"/>
            <w:hideMark/>
          </w:tcPr>
          <w:p w:rsidR="004F6937" w:rsidRDefault="004F6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7FF65"/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(начало-окончание)</w:t>
            </w:r>
          </w:p>
        </w:tc>
        <w:tc>
          <w:tcPr>
            <w:tcW w:w="42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7FF65"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представления результатов работы</w:t>
            </w:r>
          </w:p>
          <w:p w:rsidR="004F6937" w:rsidRDefault="004F6937">
            <w:pPr>
              <w:rPr>
                <w:sz w:val="24"/>
                <w:szCs w:val="24"/>
              </w:rPr>
            </w:pPr>
          </w:p>
        </w:tc>
      </w:tr>
      <w:tr w:rsidR="004F6937" w:rsidTr="004F6937">
        <w:trPr>
          <w:trHeight w:val="1099"/>
        </w:trPr>
        <w:tc>
          <w:tcPr>
            <w:tcW w:w="4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опыта работы педагогов  «Реализация основных требований </w:t>
            </w:r>
            <w:proofErr w:type="spellStart"/>
            <w:r>
              <w:rPr>
                <w:sz w:val="24"/>
                <w:szCs w:val="24"/>
              </w:rPr>
              <w:t>деятельностной</w:t>
            </w:r>
            <w:proofErr w:type="spellEnd"/>
            <w:r>
              <w:rPr>
                <w:sz w:val="24"/>
                <w:szCs w:val="24"/>
              </w:rPr>
              <w:t xml:space="preserve"> педагогики на занятиях в системе дополнительного образования» </w:t>
            </w:r>
          </w:p>
        </w:tc>
        <w:tc>
          <w:tcPr>
            <w:tcW w:w="15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2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в районную газету «Маяк Севера», сайт ЦДТ «Аист»</w:t>
            </w:r>
          </w:p>
        </w:tc>
      </w:tr>
      <w:tr w:rsidR="004F6937" w:rsidTr="004F6937">
        <w:trPr>
          <w:trHeight w:val="1099"/>
        </w:trPr>
        <w:tc>
          <w:tcPr>
            <w:tcW w:w="4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выставки методических разработок педагогов Центра и филиалов</w:t>
            </w:r>
          </w:p>
        </w:tc>
        <w:tc>
          <w:tcPr>
            <w:tcW w:w="15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2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выставки, экспозиция методических материалов</w:t>
            </w:r>
          </w:p>
        </w:tc>
      </w:tr>
      <w:tr w:rsidR="004F6937" w:rsidTr="004F6937">
        <w:trPr>
          <w:trHeight w:val="1099"/>
        </w:trPr>
        <w:tc>
          <w:tcPr>
            <w:tcW w:w="4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сборника лучших методических разработок педагогов</w:t>
            </w:r>
          </w:p>
        </w:tc>
        <w:tc>
          <w:tcPr>
            <w:tcW w:w="15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2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Презентации, электронный сборник методических разработок </w:t>
            </w:r>
            <w:proofErr w:type="spellStart"/>
            <w:r>
              <w:rPr>
                <w:sz w:val="24"/>
                <w:szCs w:val="24"/>
              </w:rPr>
              <w:t>Петрич</w:t>
            </w:r>
            <w:proofErr w:type="spellEnd"/>
            <w:r>
              <w:rPr>
                <w:sz w:val="24"/>
                <w:szCs w:val="24"/>
              </w:rPr>
              <w:t xml:space="preserve"> И.И., </w:t>
            </w:r>
            <w:proofErr w:type="spellStart"/>
            <w:r>
              <w:rPr>
                <w:sz w:val="24"/>
                <w:szCs w:val="24"/>
              </w:rPr>
              <w:t>Бергер</w:t>
            </w:r>
            <w:proofErr w:type="spellEnd"/>
            <w:r>
              <w:rPr>
                <w:sz w:val="24"/>
                <w:szCs w:val="24"/>
              </w:rPr>
              <w:t xml:space="preserve"> Е.А., </w:t>
            </w:r>
            <w:proofErr w:type="spellStart"/>
            <w:r>
              <w:rPr>
                <w:sz w:val="24"/>
                <w:szCs w:val="24"/>
              </w:rPr>
              <w:t>Слипец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</w:tr>
    </w:tbl>
    <w:p w:rsidR="004F6937" w:rsidRDefault="004F6937" w:rsidP="004F6937">
      <w:pPr>
        <w:rPr>
          <w:b/>
          <w:smallCaps/>
          <w:sz w:val="24"/>
          <w:szCs w:val="24"/>
        </w:rPr>
      </w:pPr>
    </w:p>
    <w:p w:rsidR="004F6937" w:rsidRDefault="004F6937" w:rsidP="004F6937">
      <w:pPr>
        <w:rPr>
          <w:sz w:val="20"/>
          <w:szCs w:val="20"/>
        </w:rPr>
      </w:pPr>
      <w:r>
        <w:rPr>
          <w:b/>
          <w:smallCaps/>
        </w:rPr>
        <w:t>Информационно-аналитическая деятельность.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4035"/>
        <w:gridCol w:w="1564"/>
        <w:gridCol w:w="3972"/>
      </w:tblGrid>
      <w:tr w:rsidR="004F6937" w:rsidTr="004F6937">
        <w:tc>
          <w:tcPr>
            <w:tcW w:w="4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7FF65"/>
            <w:hideMark/>
          </w:tcPr>
          <w:p w:rsidR="004F6937" w:rsidRDefault="004F6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7FF65"/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(начало-окончание)</w:t>
            </w:r>
          </w:p>
        </w:tc>
        <w:tc>
          <w:tcPr>
            <w:tcW w:w="42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7FF65"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представления результатов работы</w:t>
            </w:r>
          </w:p>
          <w:p w:rsidR="004F6937" w:rsidRDefault="004F6937">
            <w:pPr>
              <w:rPr>
                <w:sz w:val="24"/>
                <w:szCs w:val="24"/>
              </w:rPr>
            </w:pPr>
          </w:p>
        </w:tc>
      </w:tr>
      <w:tr w:rsidR="004F6937" w:rsidTr="004F6937">
        <w:trPr>
          <w:trHeight w:val="1099"/>
        </w:trPr>
        <w:tc>
          <w:tcPr>
            <w:tcW w:w="4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jc w:val="right"/>
              <w:rPr>
                <w:smallCaps/>
                <w:sz w:val="24"/>
                <w:szCs w:val="24"/>
                <w:u w:val="single"/>
              </w:rPr>
            </w:pPr>
            <w:r>
              <w:rPr>
                <w:smallCaps/>
                <w:sz w:val="24"/>
                <w:szCs w:val="24"/>
                <w:u w:val="single"/>
              </w:rPr>
              <w:lastRenderedPageBreak/>
              <w:t xml:space="preserve">Комплексное диагностическое исследование: </w:t>
            </w:r>
          </w:p>
          <w:p w:rsidR="004F6937" w:rsidRDefault="004F6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педагогических затруднений;</w:t>
            </w:r>
          </w:p>
          <w:p w:rsidR="004F6937" w:rsidRDefault="004F6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владения педагогами инновационными технологиями образования.</w:t>
            </w:r>
          </w:p>
        </w:tc>
        <w:tc>
          <w:tcPr>
            <w:tcW w:w="15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2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записка</w:t>
            </w:r>
          </w:p>
        </w:tc>
      </w:tr>
      <w:tr w:rsidR="004F6937" w:rsidTr="004F6937">
        <w:trPr>
          <w:trHeight w:val="1099"/>
        </w:trPr>
        <w:tc>
          <w:tcPr>
            <w:tcW w:w="4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6937" w:rsidRDefault="004F6937">
            <w:pPr>
              <w:jc w:val="right"/>
              <w:rPr>
                <w:smallCaps/>
                <w:sz w:val="24"/>
                <w:szCs w:val="24"/>
                <w:u w:val="single"/>
              </w:rPr>
            </w:pPr>
            <w:r>
              <w:rPr>
                <w:smallCaps/>
                <w:sz w:val="24"/>
                <w:szCs w:val="24"/>
                <w:u w:val="single"/>
              </w:rPr>
              <w:t xml:space="preserve">Комплексное анкетное исследование: </w:t>
            </w:r>
          </w:p>
          <w:p w:rsidR="004F6937" w:rsidRDefault="004F6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факторов, стимулирующих и препятствующих обучению, развитию и саморазвитию педагогов. </w:t>
            </w:r>
          </w:p>
          <w:p w:rsidR="004F6937" w:rsidRDefault="004F6937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2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записка</w:t>
            </w:r>
          </w:p>
        </w:tc>
      </w:tr>
      <w:tr w:rsidR="004F6937" w:rsidTr="004F6937">
        <w:trPr>
          <w:trHeight w:val="1099"/>
        </w:trPr>
        <w:tc>
          <w:tcPr>
            <w:tcW w:w="4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jc w:val="right"/>
              <w:rPr>
                <w:smallCaps/>
                <w:sz w:val="24"/>
                <w:szCs w:val="24"/>
                <w:u w:val="single"/>
              </w:rPr>
            </w:pPr>
            <w:r>
              <w:rPr>
                <w:smallCaps/>
                <w:sz w:val="24"/>
                <w:szCs w:val="24"/>
                <w:u w:val="single"/>
              </w:rPr>
              <w:t xml:space="preserve">Комплексное анкетное исследование: </w:t>
            </w:r>
          </w:p>
          <w:p w:rsidR="004F6937" w:rsidRDefault="004F6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мотивации членов педагогического коллектива на качественный труд.</w:t>
            </w:r>
          </w:p>
        </w:tc>
        <w:tc>
          <w:tcPr>
            <w:tcW w:w="15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2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записка</w:t>
            </w:r>
          </w:p>
        </w:tc>
      </w:tr>
    </w:tbl>
    <w:p w:rsidR="004F6937" w:rsidRDefault="004F6937" w:rsidP="004F6937">
      <w:pPr>
        <w:rPr>
          <w:b/>
          <w:smallCaps/>
          <w:sz w:val="22"/>
          <w:szCs w:val="22"/>
        </w:rPr>
      </w:pPr>
      <w:r>
        <w:rPr>
          <w:b/>
          <w:smallCaps/>
        </w:rPr>
        <w:t>Разработка и издание методических рекомендаций, пособий.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4016"/>
        <w:gridCol w:w="1561"/>
        <w:gridCol w:w="3994"/>
      </w:tblGrid>
      <w:tr w:rsidR="004F6937" w:rsidTr="004F6937">
        <w:tc>
          <w:tcPr>
            <w:tcW w:w="4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7FF65"/>
            <w:hideMark/>
          </w:tcPr>
          <w:p w:rsidR="004F6937" w:rsidRDefault="004F6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7FF65"/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(начало-окончание)</w:t>
            </w:r>
          </w:p>
        </w:tc>
        <w:tc>
          <w:tcPr>
            <w:tcW w:w="42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7FF65"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представления результатов работы</w:t>
            </w:r>
          </w:p>
          <w:p w:rsidR="004F6937" w:rsidRDefault="004F6937">
            <w:pPr>
              <w:rPr>
                <w:sz w:val="24"/>
                <w:szCs w:val="24"/>
              </w:rPr>
            </w:pPr>
          </w:p>
        </w:tc>
      </w:tr>
      <w:tr w:rsidR="004F6937" w:rsidTr="004F6937">
        <w:trPr>
          <w:trHeight w:val="1099"/>
        </w:trPr>
        <w:tc>
          <w:tcPr>
            <w:tcW w:w="4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методических рекомендаций по подготовке открытого занятия</w:t>
            </w:r>
          </w:p>
        </w:tc>
        <w:tc>
          <w:tcPr>
            <w:tcW w:w="15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2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 «Открытое занятие в системе дополнительного образования»</w:t>
            </w:r>
          </w:p>
        </w:tc>
      </w:tr>
      <w:tr w:rsidR="004F6937" w:rsidTr="004F6937">
        <w:trPr>
          <w:trHeight w:val="1099"/>
        </w:trPr>
        <w:tc>
          <w:tcPr>
            <w:tcW w:w="4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рекомендаций по самоанализу открытого занятия</w:t>
            </w:r>
          </w:p>
        </w:tc>
        <w:tc>
          <w:tcPr>
            <w:tcW w:w="15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4F6937" w:rsidRDefault="004F6937">
            <w:pPr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 «Самоанализ открытого занятия»</w:t>
            </w:r>
          </w:p>
        </w:tc>
      </w:tr>
      <w:tr w:rsidR="004F6937" w:rsidTr="004F6937">
        <w:trPr>
          <w:trHeight w:val="1099"/>
        </w:trPr>
        <w:tc>
          <w:tcPr>
            <w:tcW w:w="4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рекомендаций по презентации результатов профессиональной деятельности</w:t>
            </w:r>
          </w:p>
        </w:tc>
        <w:tc>
          <w:tcPr>
            <w:tcW w:w="15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2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  «Презентация результатов профессиональной деятельности»</w:t>
            </w:r>
          </w:p>
        </w:tc>
      </w:tr>
    </w:tbl>
    <w:p w:rsidR="004F6937" w:rsidRDefault="004F6937" w:rsidP="004F6937">
      <w:pPr>
        <w:rPr>
          <w:b/>
          <w:smallCaps/>
          <w:sz w:val="16"/>
          <w:szCs w:val="16"/>
        </w:rPr>
      </w:pPr>
    </w:p>
    <w:p w:rsidR="004F6937" w:rsidRDefault="004F6937" w:rsidP="004F6937">
      <w:pPr>
        <w:pStyle w:val="a4"/>
        <w:numPr>
          <w:ilvl w:val="0"/>
          <w:numId w:val="4"/>
        </w:numPr>
        <w:rPr>
          <w:b/>
          <w:caps/>
          <w:sz w:val="22"/>
          <w:szCs w:val="22"/>
        </w:rPr>
      </w:pPr>
      <w:r>
        <w:rPr>
          <w:b/>
          <w:caps/>
        </w:rPr>
        <w:t>Редакционно-издательская деятельность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4028"/>
        <w:gridCol w:w="1572"/>
        <w:gridCol w:w="3971"/>
      </w:tblGrid>
      <w:tr w:rsidR="004F6937" w:rsidTr="004F6937">
        <w:tc>
          <w:tcPr>
            <w:tcW w:w="4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7FF65"/>
            <w:hideMark/>
          </w:tcPr>
          <w:p w:rsidR="004F6937" w:rsidRDefault="004F6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7FF65"/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(начало-</w:t>
            </w:r>
            <w:r>
              <w:rPr>
                <w:sz w:val="24"/>
                <w:szCs w:val="24"/>
              </w:rPr>
              <w:lastRenderedPageBreak/>
              <w:t>окончание)</w:t>
            </w:r>
          </w:p>
        </w:tc>
        <w:tc>
          <w:tcPr>
            <w:tcW w:w="42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7FF65"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Форма представления результатов работы</w:t>
            </w:r>
          </w:p>
          <w:p w:rsidR="004F6937" w:rsidRDefault="004F6937">
            <w:pPr>
              <w:rPr>
                <w:sz w:val="24"/>
                <w:szCs w:val="24"/>
              </w:rPr>
            </w:pPr>
          </w:p>
        </w:tc>
      </w:tr>
      <w:tr w:rsidR="004F6937" w:rsidTr="004F6937">
        <w:trPr>
          <w:trHeight w:val="878"/>
        </w:trPr>
        <w:tc>
          <w:tcPr>
            <w:tcW w:w="4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Информационное сопровождение деятельности учреждения в СМИ</w:t>
            </w:r>
          </w:p>
        </w:tc>
        <w:tc>
          <w:tcPr>
            <w:tcW w:w="15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42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тематических статей для районной газеты «Маяк Севера» и сайта ЦДТ «Аист»:                                                           - сентябрь-декабрь 2018 г.;                                                                    - январь-май 2019 г.</w:t>
            </w:r>
          </w:p>
        </w:tc>
      </w:tr>
      <w:tr w:rsidR="004F6937" w:rsidTr="004F6937">
        <w:trPr>
          <w:trHeight w:val="878"/>
        </w:trPr>
        <w:tc>
          <w:tcPr>
            <w:tcW w:w="4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6937" w:rsidRDefault="004F6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сопровождение в учреждении проводимых мероприятий</w:t>
            </w:r>
          </w:p>
          <w:p w:rsidR="004F6937" w:rsidRDefault="004F69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42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тематических видеофильмов и слайд-шоу о работе и мероприятиях Центра:</w:t>
            </w:r>
          </w:p>
          <w:p w:rsidR="004F6937" w:rsidRDefault="004F693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сентябрь-декабрь 2018 г.;                                                                    - январь-май 2019 г.</w:t>
            </w:r>
          </w:p>
        </w:tc>
      </w:tr>
    </w:tbl>
    <w:p w:rsidR="004F6937" w:rsidRDefault="004F6937" w:rsidP="004F6937">
      <w:pPr>
        <w:spacing w:line="360" w:lineRule="auto"/>
        <w:rPr>
          <w:b/>
          <w:smallCaps/>
          <w:color w:val="auto"/>
          <w:sz w:val="16"/>
          <w:szCs w:val="16"/>
        </w:rPr>
      </w:pPr>
    </w:p>
    <w:p w:rsidR="004F6937" w:rsidRDefault="004F6937" w:rsidP="004F6937">
      <w:pPr>
        <w:pStyle w:val="a4"/>
        <w:numPr>
          <w:ilvl w:val="0"/>
          <w:numId w:val="4"/>
        </w:numPr>
        <w:rPr>
          <w:b/>
          <w:caps/>
          <w:sz w:val="22"/>
          <w:szCs w:val="22"/>
        </w:rPr>
      </w:pPr>
      <w:r>
        <w:rPr>
          <w:b/>
          <w:caps/>
        </w:rPr>
        <w:t>Самообразование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4024"/>
        <w:gridCol w:w="1537"/>
        <w:gridCol w:w="4010"/>
      </w:tblGrid>
      <w:tr w:rsidR="004F6937" w:rsidTr="004F6937">
        <w:tc>
          <w:tcPr>
            <w:tcW w:w="42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7FF65"/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7FF65"/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(начало-окончание)</w:t>
            </w:r>
          </w:p>
        </w:tc>
        <w:tc>
          <w:tcPr>
            <w:tcW w:w="42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7FF65"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представления результатов работы</w:t>
            </w:r>
          </w:p>
          <w:p w:rsidR="004F6937" w:rsidRDefault="004F6937">
            <w:pPr>
              <w:rPr>
                <w:sz w:val="24"/>
                <w:szCs w:val="24"/>
              </w:rPr>
            </w:pPr>
          </w:p>
        </w:tc>
      </w:tr>
      <w:tr w:rsidR="004F6937" w:rsidTr="004F6937">
        <w:trPr>
          <w:trHeight w:val="352"/>
        </w:trPr>
        <w:tc>
          <w:tcPr>
            <w:tcW w:w="42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индивидуального плана методической работы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2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F6937" w:rsidRDefault="004F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реализации индивидуального плана методической работы за 2018-2018 учебный год</w:t>
            </w:r>
          </w:p>
        </w:tc>
      </w:tr>
    </w:tbl>
    <w:p w:rsidR="004F6937" w:rsidRDefault="004F6937" w:rsidP="004F6937">
      <w:pPr>
        <w:spacing w:line="360" w:lineRule="auto"/>
        <w:rPr>
          <w:b/>
          <w:smallCaps/>
          <w:color w:val="auto"/>
          <w:sz w:val="22"/>
          <w:szCs w:val="22"/>
        </w:rPr>
      </w:pPr>
    </w:p>
    <w:p w:rsidR="00F64A61" w:rsidRDefault="00F64A61" w:rsidP="004F6937">
      <w:pPr>
        <w:spacing w:line="360" w:lineRule="auto"/>
        <w:rPr>
          <w:b/>
          <w:smallCaps/>
          <w:color w:val="auto"/>
          <w:sz w:val="22"/>
          <w:szCs w:val="22"/>
        </w:rPr>
      </w:pPr>
    </w:p>
    <w:p w:rsidR="00F64A61" w:rsidRDefault="00F64A61" w:rsidP="00F64A61">
      <w:pPr>
        <w:jc w:val="right"/>
      </w:pPr>
      <w:r>
        <w:t>Методист Зверева Г.В.</w:t>
      </w:r>
    </w:p>
    <w:p w:rsidR="00F64A61" w:rsidRDefault="00F64A61" w:rsidP="00F64A61">
      <w:pPr>
        <w:jc w:val="both"/>
      </w:pPr>
      <w:r>
        <w:t xml:space="preserve">          Цель работы музея «Наши истоки»: создание целостного образовательного пространства для разностороннего развития личности учеников путём включения в многообразную музейную деятельность. Ключевые направления работы: обновление содержания работы музея, использование информационных технологий и современных технических средств в образовательном процессе, обновление стендового материала экспозиций музея, пополнение музея экспонатами.</w:t>
      </w:r>
    </w:p>
    <w:p w:rsidR="00F64A61" w:rsidRDefault="00F64A61" w:rsidP="00F64A61">
      <w:pPr>
        <w:jc w:val="both"/>
      </w:pPr>
      <w:r>
        <w:t xml:space="preserve">        Проведены экскурсии для учащихся 4 класса НШ №4 и НШ №5, для коллективов Центра: обзорные по музею, «Полезные ископаемые нашего района», «Сибирское подворье», «Русский костюм 19 века», «ГУЛАГ: стройка №503». Проведён </w:t>
      </w:r>
      <w:proofErr w:type="spellStart"/>
      <w:r>
        <w:t>этноурок</w:t>
      </w:r>
      <w:proofErr w:type="spellEnd"/>
      <w:r>
        <w:t xml:space="preserve"> «Семья народов Красноярского края» для коллектива «Берестяной промысел». Для учащихся 3 класса НШ №5 </w:t>
      </w:r>
      <w:r>
        <w:lastRenderedPageBreak/>
        <w:t xml:space="preserve">проведено заочное путешествие  «От </w:t>
      </w:r>
      <w:proofErr w:type="gramStart"/>
      <w:r>
        <w:t>старой</w:t>
      </w:r>
      <w:proofErr w:type="gramEnd"/>
      <w:r>
        <w:t xml:space="preserve"> </w:t>
      </w:r>
      <w:proofErr w:type="spellStart"/>
      <w:r>
        <w:t>Мангазеи</w:t>
      </w:r>
      <w:proofErr w:type="spellEnd"/>
      <w:r>
        <w:t xml:space="preserve"> до новой </w:t>
      </w:r>
      <w:proofErr w:type="spellStart"/>
      <w:r>
        <w:t>Мангазеи</w:t>
      </w:r>
      <w:proofErr w:type="spellEnd"/>
      <w:r>
        <w:t>». В честь 25-летия Конституции Российской Федерации в музее для учащихся 8Б класса ТСШ №1 проведён «Час правового общения» на тему «Конституция Российской Федерации – основной закон страны».</w:t>
      </w:r>
    </w:p>
    <w:p w:rsidR="00F64A61" w:rsidRDefault="00F64A61" w:rsidP="00F64A61">
      <w:pPr>
        <w:jc w:val="both"/>
      </w:pPr>
      <w:r>
        <w:t xml:space="preserve">         Регулярно обновлялся информационный стенд музея, материалы на сайт Центра. Обновлялись витрины с экспонатами. Проведена выездная выставка музея в РДК к юбилею Центра из 289 фотографий и 19 экспонатов.</w:t>
      </w:r>
    </w:p>
    <w:p w:rsidR="00F64A61" w:rsidRDefault="00F64A61" w:rsidP="00F64A61">
      <w:pPr>
        <w:jc w:val="both"/>
      </w:pPr>
      <w:r>
        <w:t xml:space="preserve">         К юбилею Центра оформлены 3 книги с материалами по его истории.</w:t>
      </w:r>
    </w:p>
    <w:p w:rsidR="00F64A61" w:rsidRDefault="00F64A61" w:rsidP="00F64A61">
      <w:pPr>
        <w:jc w:val="both"/>
      </w:pPr>
      <w:r>
        <w:t xml:space="preserve">         Музей «Наши истоки» посетило 600 человек. Проведено 16 экскурсий (81 человек), 12 мероприятий (499 человек).</w:t>
      </w:r>
    </w:p>
    <w:p w:rsidR="00F64A61" w:rsidRDefault="00F64A61" w:rsidP="004F6937">
      <w:pPr>
        <w:spacing w:line="360" w:lineRule="auto"/>
        <w:rPr>
          <w:b/>
          <w:smallCaps/>
          <w:color w:val="auto"/>
          <w:sz w:val="22"/>
          <w:szCs w:val="22"/>
        </w:rPr>
      </w:pPr>
    </w:p>
    <w:sectPr w:rsidR="00F64A61" w:rsidSect="00D6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12F"/>
    <w:multiLevelType w:val="multilevel"/>
    <w:tmpl w:val="CAB4D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55371"/>
    <w:multiLevelType w:val="hybridMultilevel"/>
    <w:tmpl w:val="C6E2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865DD"/>
    <w:multiLevelType w:val="hybridMultilevel"/>
    <w:tmpl w:val="6B74D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938E5"/>
    <w:multiLevelType w:val="hybridMultilevel"/>
    <w:tmpl w:val="B67A1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2E1370"/>
    <w:multiLevelType w:val="hybridMultilevel"/>
    <w:tmpl w:val="A392B6D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122473"/>
    <w:multiLevelType w:val="multilevel"/>
    <w:tmpl w:val="36A6E184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1C5604"/>
    <w:multiLevelType w:val="multilevel"/>
    <w:tmpl w:val="2C3C675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A84D40"/>
    <w:multiLevelType w:val="multilevel"/>
    <w:tmpl w:val="C296B16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60325F"/>
    <w:multiLevelType w:val="multilevel"/>
    <w:tmpl w:val="4ACAB0C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D87544"/>
    <w:multiLevelType w:val="multilevel"/>
    <w:tmpl w:val="ED4C031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FC3A20"/>
    <w:multiLevelType w:val="multilevel"/>
    <w:tmpl w:val="17CAF5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523B5"/>
    <w:multiLevelType w:val="multilevel"/>
    <w:tmpl w:val="FC02905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560985"/>
    <w:multiLevelType w:val="hybridMultilevel"/>
    <w:tmpl w:val="D4568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39192E"/>
    <w:multiLevelType w:val="hybridMultilevel"/>
    <w:tmpl w:val="7534A71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22172A"/>
    <w:multiLevelType w:val="multilevel"/>
    <w:tmpl w:val="B09E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DF5F13"/>
    <w:multiLevelType w:val="multilevel"/>
    <w:tmpl w:val="27EE3040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4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5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F6937"/>
    <w:rsid w:val="00484800"/>
    <w:rsid w:val="004F6937"/>
    <w:rsid w:val="005D6927"/>
    <w:rsid w:val="00992CCA"/>
    <w:rsid w:val="00C80A5D"/>
    <w:rsid w:val="00D60857"/>
    <w:rsid w:val="00F64A61"/>
    <w:rsid w:val="00FA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937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6937"/>
    <w:pPr>
      <w:ind w:left="720"/>
      <w:contextualSpacing/>
    </w:pPr>
  </w:style>
  <w:style w:type="paragraph" w:customStyle="1" w:styleId="Default">
    <w:name w:val="Default"/>
    <w:uiPriority w:val="99"/>
    <w:semiHidden/>
    <w:rsid w:val="004F69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2355</Words>
  <Characters>13424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</dc:creator>
  <cp:keywords/>
  <dc:description/>
  <cp:lastModifiedBy>Зубова</cp:lastModifiedBy>
  <cp:revision>5</cp:revision>
  <dcterms:created xsi:type="dcterms:W3CDTF">2019-08-28T02:57:00Z</dcterms:created>
  <dcterms:modified xsi:type="dcterms:W3CDTF">2019-08-28T03:26:00Z</dcterms:modified>
</cp:coreProperties>
</file>