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57" w:rsidRPr="00971DB4" w:rsidRDefault="0012739E" w:rsidP="0012739E">
      <w:pPr>
        <w:spacing w:after="0"/>
        <w:jc w:val="center"/>
        <w:rPr>
          <w:b/>
        </w:rPr>
      </w:pPr>
      <w:r w:rsidRPr="00971DB4">
        <w:rPr>
          <w:b/>
        </w:rPr>
        <w:t>Аннотация</w:t>
      </w:r>
    </w:p>
    <w:p w:rsidR="0012739E" w:rsidRPr="00971DB4" w:rsidRDefault="0012739E" w:rsidP="0012739E">
      <w:pPr>
        <w:spacing w:after="0"/>
        <w:jc w:val="center"/>
        <w:rPr>
          <w:b/>
        </w:rPr>
      </w:pPr>
      <w:r w:rsidRPr="00971DB4">
        <w:rPr>
          <w:b/>
        </w:rPr>
        <w:t xml:space="preserve">к рабочей </w:t>
      </w:r>
      <w:r w:rsidR="00D838DB">
        <w:rPr>
          <w:b/>
        </w:rPr>
        <w:t>программе «Биоэкос</w:t>
      </w:r>
      <w:r w:rsidRPr="00971DB4">
        <w:rPr>
          <w:b/>
        </w:rPr>
        <w:t>»</w:t>
      </w:r>
    </w:p>
    <w:p w:rsidR="0012739E" w:rsidRDefault="0012739E" w:rsidP="0012739E">
      <w:pPr>
        <w:spacing w:after="0"/>
        <w:jc w:val="center"/>
      </w:pPr>
      <w:r>
        <w:t xml:space="preserve">на 2017-2018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12739E" w:rsidRDefault="0012739E" w:rsidP="0012739E">
      <w:pPr>
        <w:spacing w:after="0"/>
        <w:jc w:val="both"/>
      </w:pPr>
      <w:r w:rsidRPr="00DE3A63">
        <w:rPr>
          <w:b/>
        </w:rPr>
        <w:t>Направленность</w:t>
      </w:r>
      <w:r w:rsidR="005B1BE0">
        <w:t xml:space="preserve"> – естественнонаучная</w:t>
      </w:r>
      <w:r>
        <w:t>.</w:t>
      </w:r>
    </w:p>
    <w:p w:rsidR="00DE3A63" w:rsidRDefault="00DE3A63" w:rsidP="0012739E">
      <w:pPr>
        <w:spacing w:after="0"/>
        <w:jc w:val="both"/>
      </w:pPr>
      <w:r w:rsidRPr="00DE3A63">
        <w:rPr>
          <w:b/>
        </w:rPr>
        <w:t>Возраст обучающихся</w:t>
      </w:r>
      <w:r w:rsidR="00790AE5">
        <w:t>: 12-17</w:t>
      </w:r>
      <w:r>
        <w:t xml:space="preserve"> лет.</w:t>
      </w:r>
    </w:p>
    <w:p w:rsidR="00DE3A63" w:rsidRDefault="00DE3A63" w:rsidP="0012739E">
      <w:pPr>
        <w:spacing w:after="0"/>
        <w:jc w:val="both"/>
      </w:pPr>
      <w:r w:rsidRPr="00DE3A63">
        <w:rPr>
          <w:b/>
        </w:rPr>
        <w:t>Год обучения</w:t>
      </w:r>
      <w:r w:rsidR="00790AE5">
        <w:t>: 2</w:t>
      </w:r>
      <w:r>
        <w:t>-й.</w:t>
      </w:r>
    </w:p>
    <w:p w:rsidR="00790AE5" w:rsidRPr="00790AE5" w:rsidRDefault="0012739E" w:rsidP="00014A76">
      <w:pPr>
        <w:spacing w:after="0"/>
        <w:jc w:val="both"/>
        <w:rPr>
          <w:color w:val="000000"/>
        </w:rPr>
      </w:pPr>
      <w:r w:rsidRPr="00DE3A63">
        <w:rPr>
          <w:b/>
        </w:rPr>
        <w:t>Цель программы:</w:t>
      </w:r>
      <w:r>
        <w:t xml:space="preserve"> </w:t>
      </w:r>
      <w:r w:rsidR="00790AE5" w:rsidRPr="00790AE5">
        <w:rPr>
          <w:color w:val="000000"/>
        </w:rPr>
        <w:t xml:space="preserve">расширение и углубление знаний обучающихся  о природе, развитие их экологической культуры, формирование и развитие исследовательских, проектных, волонтёрских  умений и навыков. </w:t>
      </w:r>
    </w:p>
    <w:p w:rsidR="00014A76" w:rsidRDefault="00014A76" w:rsidP="00014A76">
      <w:pPr>
        <w:spacing w:after="0"/>
        <w:jc w:val="both"/>
        <w:rPr>
          <w:b/>
        </w:rPr>
      </w:pPr>
      <w:r w:rsidRPr="00DE3A63">
        <w:rPr>
          <w:b/>
        </w:rPr>
        <w:t>Задачи:</w:t>
      </w:r>
    </w:p>
    <w:p w:rsidR="00424A9E" w:rsidRPr="00424A9E" w:rsidRDefault="00424A9E" w:rsidP="00424A9E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  <w:r w:rsidRPr="00424A9E">
        <w:rPr>
          <w:i/>
          <w:color w:val="000000"/>
        </w:rPr>
        <w:t xml:space="preserve">Обучающие задачи: </w:t>
      </w:r>
    </w:p>
    <w:p w:rsidR="00424A9E" w:rsidRPr="00424A9E" w:rsidRDefault="00424A9E" w:rsidP="00424A9E">
      <w:pPr>
        <w:tabs>
          <w:tab w:val="left" w:pos="14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24A9E">
        <w:rPr>
          <w:color w:val="000000"/>
        </w:rPr>
        <w:t>•изучить общие закономерности функционирования экосистем различного уровня и факторов их устойчивости;</w:t>
      </w:r>
    </w:p>
    <w:p w:rsidR="00424A9E" w:rsidRPr="00424A9E" w:rsidRDefault="00424A9E" w:rsidP="00424A9E">
      <w:pPr>
        <w:tabs>
          <w:tab w:val="left" w:pos="14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24A9E">
        <w:rPr>
          <w:color w:val="000000"/>
        </w:rPr>
        <w:t xml:space="preserve">• формирование активной позиции подростков в решении экологических проблем во время выполнения исследований и проектов; </w:t>
      </w:r>
    </w:p>
    <w:p w:rsidR="00424A9E" w:rsidRPr="00424A9E" w:rsidRDefault="00424A9E" w:rsidP="00424A9E">
      <w:pPr>
        <w:tabs>
          <w:tab w:val="left" w:pos="14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24A9E">
        <w:rPr>
          <w:color w:val="000000"/>
        </w:rPr>
        <w:t>• форм</w:t>
      </w:r>
      <w:r>
        <w:rPr>
          <w:color w:val="000000"/>
        </w:rPr>
        <w:t>ировать компетенции, необходимые</w:t>
      </w:r>
      <w:r w:rsidRPr="00424A9E">
        <w:rPr>
          <w:color w:val="000000"/>
        </w:rPr>
        <w:t xml:space="preserve"> для обеспечения экологической безопасности, самореализации в современном обществе, умения использовать приобретенные знания как основу для собственных творческих изысканий; </w:t>
      </w:r>
    </w:p>
    <w:p w:rsidR="00424A9E" w:rsidRPr="00424A9E" w:rsidRDefault="00424A9E" w:rsidP="00424A9E">
      <w:pPr>
        <w:tabs>
          <w:tab w:val="left" w:pos="14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24A9E">
        <w:rPr>
          <w:color w:val="000000"/>
        </w:rPr>
        <w:t>• содействовать профессиональному самоопределению.</w:t>
      </w:r>
    </w:p>
    <w:p w:rsidR="00424A9E" w:rsidRPr="00424A9E" w:rsidRDefault="00424A9E" w:rsidP="00424A9E">
      <w:pPr>
        <w:tabs>
          <w:tab w:val="left" w:pos="147"/>
        </w:tabs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  <w:r w:rsidRPr="00424A9E">
        <w:rPr>
          <w:i/>
          <w:color w:val="000000"/>
        </w:rPr>
        <w:t xml:space="preserve">Воспитательные задачи: </w:t>
      </w:r>
    </w:p>
    <w:p w:rsidR="00424A9E" w:rsidRPr="00424A9E" w:rsidRDefault="00424A9E" w:rsidP="00424A9E">
      <w:pPr>
        <w:tabs>
          <w:tab w:val="left" w:pos="147"/>
          <w:tab w:val="left" w:pos="99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24A9E">
        <w:rPr>
          <w:color w:val="000000"/>
        </w:rPr>
        <w:t xml:space="preserve">•формировать чувство ответственности, гражданственности; </w:t>
      </w:r>
    </w:p>
    <w:p w:rsidR="00424A9E" w:rsidRPr="00424A9E" w:rsidRDefault="00424A9E" w:rsidP="00424A9E">
      <w:pPr>
        <w:tabs>
          <w:tab w:val="left" w:pos="14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24A9E">
        <w:rPr>
          <w:color w:val="000000"/>
        </w:rPr>
        <w:t xml:space="preserve">•прививать навыки культуры взаимодействия в окружающей природно-социальной среде. </w:t>
      </w:r>
    </w:p>
    <w:p w:rsidR="00424A9E" w:rsidRPr="00424A9E" w:rsidRDefault="00424A9E" w:rsidP="00424A9E">
      <w:pPr>
        <w:tabs>
          <w:tab w:val="left" w:pos="147"/>
        </w:tabs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  <w:r w:rsidRPr="00424A9E">
        <w:rPr>
          <w:i/>
          <w:color w:val="000000"/>
        </w:rPr>
        <w:t xml:space="preserve">Развивающие задачи: </w:t>
      </w:r>
    </w:p>
    <w:p w:rsidR="00424A9E" w:rsidRPr="00424A9E" w:rsidRDefault="00424A9E" w:rsidP="00424A9E">
      <w:pPr>
        <w:tabs>
          <w:tab w:val="left" w:pos="14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24A9E">
        <w:rPr>
          <w:color w:val="000000"/>
        </w:rPr>
        <w:t xml:space="preserve">• развивать познавательную активность и способности к самообразованию; </w:t>
      </w:r>
    </w:p>
    <w:p w:rsidR="00424A9E" w:rsidRPr="00424A9E" w:rsidRDefault="00424A9E" w:rsidP="00424A9E">
      <w:pPr>
        <w:tabs>
          <w:tab w:val="left" w:pos="14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24A9E">
        <w:rPr>
          <w:color w:val="000000"/>
        </w:rPr>
        <w:t>•развивать эмоциональную сферу посредством взаимод</w:t>
      </w:r>
      <w:r>
        <w:rPr>
          <w:color w:val="000000"/>
        </w:rPr>
        <w:t>ействия с природными объектами.</w:t>
      </w:r>
    </w:p>
    <w:p w:rsidR="00DE3A63" w:rsidRDefault="00DE3A63" w:rsidP="00DE3A63">
      <w:pPr>
        <w:spacing w:after="0"/>
        <w:jc w:val="both"/>
      </w:pPr>
      <w:r w:rsidRPr="00DE3A63">
        <w:rPr>
          <w:b/>
        </w:rPr>
        <w:t>Количество учебных часов</w:t>
      </w:r>
      <w:r>
        <w:t xml:space="preserve"> </w:t>
      </w:r>
      <w:r w:rsidRPr="00DE3A63">
        <w:rPr>
          <w:b/>
        </w:rPr>
        <w:t>по расписанию:</w:t>
      </w:r>
      <w:r w:rsidR="005B1BE0">
        <w:t xml:space="preserve"> 144 часа. Из них теории 38 часов, практики 56 часов</w:t>
      </w:r>
      <w:r>
        <w:t>.</w:t>
      </w:r>
    </w:p>
    <w:p w:rsidR="00DE3A63" w:rsidRDefault="00DE3A63" w:rsidP="00DE3A63">
      <w:pPr>
        <w:spacing w:after="0"/>
        <w:jc w:val="both"/>
      </w:pPr>
      <w:r w:rsidRPr="00DE3A63">
        <w:rPr>
          <w:b/>
        </w:rPr>
        <w:t>Режим занятий</w:t>
      </w:r>
      <w:r>
        <w:t>: 2 раза в неделю по 2 часа.</w:t>
      </w:r>
    </w:p>
    <w:p w:rsidR="00D3394E" w:rsidRDefault="0078614E" w:rsidP="00DE3A63">
      <w:pPr>
        <w:spacing w:after="0"/>
        <w:jc w:val="both"/>
      </w:pPr>
      <w:r w:rsidRPr="0078614E">
        <w:rPr>
          <w:b/>
        </w:rPr>
        <w:t>Формы занятий</w:t>
      </w:r>
      <w:r w:rsidR="00D3394E">
        <w:t>: групповые и индивидуальные.</w:t>
      </w:r>
      <w:r>
        <w:t xml:space="preserve"> </w:t>
      </w:r>
    </w:p>
    <w:p w:rsidR="00A532C2" w:rsidRPr="00A532C2" w:rsidRDefault="0078614E" w:rsidP="00A532C2">
      <w:pPr>
        <w:spacing w:after="0" w:line="240" w:lineRule="auto"/>
        <w:rPr>
          <w:rFonts w:eastAsia="Times New Roman"/>
          <w:i/>
          <w:iCs/>
          <w:color w:val="000000"/>
          <w:lang w:eastAsia="ru-RU"/>
        </w:rPr>
      </w:pPr>
      <w:r w:rsidRPr="00A532C2">
        <w:rPr>
          <w:b/>
        </w:rPr>
        <w:t xml:space="preserve">Ожидаемые результаты: </w:t>
      </w:r>
      <w:r w:rsidR="00A532C2" w:rsidRPr="00A532C2">
        <w:rPr>
          <w:rFonts w:eastAsia="Times New Roman"/>
          <w:i/>
          <w:iCs/>
          <w:color w:val="000000"/>
          <w:lang w:eastAsia="ru-RU"/>
        </w:rPr>
        <w:t>Обучающиеся будут:</w:t>
      </w:r>
    </w:p>
    <w:p w:rsidR="00A532C2" w:rsidRPr="00A532C2" w:rsidRDefault="00A532C2" w:rsidP="00A532C2">
      <w:pPr>
        <w:pStyle w:val="a4"/>
        <w:numPr>
          <w:ilvl w:val="0"/>
          <w:numId w:val="6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532C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знать общие и региональные проблемы природопользования экологические основы рационального природопользования;  </w:t>
      </w:r>
    </w:p>
    <w:p w:rsidR="00A532C2" w:rsidRPr="00A532C2" w:rsidRDefault="00A532C2" w:rsidP="00A532C2">
      <w:pPr>
        <w:pStyle w:val="a4"/>
        <w:numPr>
          <w:ilvl w:val="0"/>
          <w:numId w:val="6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532C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владеть методиками проведения экологического мониторинга окружающей среды и уметь применять лабораторное оборудование для проведения экологического мониторинга;</w:t>
      </w:r>
    </w:p>
    <w:p w:rsidR="00A532C2" w:rsidRPr="00A532C2" w:rsidRDefault="00A532C2" w:rsidP="00A532C2">
      <w:pPr>
        <w:pStyle w:val="a4"/>
        <w:numPr>
          <w:ilvl w:val="0"/>
          <w:numId w:val="6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532C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применять основы исследовательской  и проектной деятельности, проводить исследовательские работы по выбранным темам и защищать их,</w:t>
      </w:r>
    </w:p>
    <w:p w:rsidR="00A532C2" w:rsidRPr="00A532C2" w:rsidRDefault="00A532C2" w:rsidP="00A532C2">
      <w:pPr>
        <w:pStyle w:val="a4"/>
        <w:numPr>
          <w:ilvl w:val="0"/>
          <w:numId w:val="6"/>
        </w:numPr>
        <w:tabs>
          <w:tab w:val="left" w:pos="12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532C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 xml:space="preserve">разрабатывать и реализовывать </w:t>
      </w:r>
      <w:proofErr w:type="spellStart"/>
      <w:r w:rsidRPr="00A532C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разноуровневые</w:t>
      </w:r>
      <w:proofErr w:type="spellEnd"/>
      <w:r w:rsidRPr="00A532C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экологические проекты;</w:t>
      </w:r>
    </w:p>
    <w:p w:rsidR="00A532C2" w:rsidRPr="00A532C2" w:rsidRDefault="00A532C2" w:rsidP="00A532C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532C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использовать умения в решении конкретных экологических проблем;</w:t>
      </w:r>
    </w:p>
    <w:p w:rsidR="00A532C2" w:rsidRPr="00A532C2" w:rsidRDefault="00A532C2" w:rsidP="00A532C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532C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осуществлять простые природоохранные мероприятия. </w:t>
      </w:r>
    </w:p>
    <w:p w:rsidR="0078614E" w:rsidRPr="00A532C2" w:rsidRDefault="0078614E" w:rsidP="00DE3A63">
      <w:pPr>
        <w:spacing w:after="0"/>
        <w:jc w:val="both"/>
        <w:rPr>
          <w:b/>
        </w:rPr>
      </w:pPr>
    </w:p>
    <w:p w:rsidR="00F52F30" w:rsidRDefault="00840ED9" w:rsidP="00F52F30">
      <w:pPr>
        <w:framePr w:hSpace="180" w:wrap="around" w:vAnchor="page" w:hAnchor="margin" w:y="1936"/>
        <w:spacing w:after="0" w:line="240" w:lineRule="auto"/>
        <w:rPr>
          <w:rFonts w:eastAsia="Times New Roman"/>
          <w:color w:val="000000"/>
          <w:lang w:eastAsia="ru-RU"/>
        </w:rPr>
      </w:pPr>
      <w:r w:rsidRPr="00971DB4">
        <w:rPr>
          <w:b/>
        </w:rPr>
        <w:t>Способы измерения результатов</w:t>
      </w:r>
      <w:r>
        <w:t xml:space="preserve">: </w:t>
      </w:r>
      <w:r w:rsidR="00F52F30">
        <w:rPr>
          <w:rFonts w:eastAsia="Times New Roman"/>
          <w:i/>
          <w:iCs/>
          <w:color w:val="000000"/>
          <w:lang w:eastAsia="ru-RU"/>
        </w:rPr>
        <w:t>Методики диагностики результативности</w:t>
      </w:r>
      <w:r w:rsidR="00F52F30">
        <w:rPr>
          <w:rFonts w:eastAsia="Times New Roman"/>
          <w:color w:val="000000"/>
          <w:lang w:eastAsia="ru-RU"/>
        </w:rPr>
        <w:t> усвоения содержания программы.</w:t>
      </w:r>
    </w:p>
    <w:p w:rsidR="00F52F30" w:rsidRDefault="00F52F30" w:rsidP="00F52F30">
      <w:pPr>
        <w:framePr w:hSpace="180" w:wrap="around" w:vAnchor="page" w:hAnchor="margin" w:y="1936"/>
        <w:numPr>
          <w:ilvl w:val="0"/>
          <w:numId w:val="7"/>
        </w:numPr>
        <w:spacing w:after="0" w:line="240" w:lineRule="auto"/>
        <w:ind w:left="175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Методики вводного контроля.</w:t>
      </w:r>
    </w:p>
    <w:p w:rsidR="00F52F30" w:rsidRDefault="00F52F30" w:rsidP="00F52F30">
      <w:pPr>
        <w:framePr w:hSpace="180" w:wrap="around" w:vAnchor="page" w:hAnchor="margin" w:y="1936"/>
        <w:numPr>
          <w:ilvl w:val="0"/>
          <w:numId w:val="7"/>
        </w:numPr>
        <w:tabs>
          <w:tab w:val="num" w:pos="175"/>
        </w:tabs>
        <w:spacing w:after="0" w:line="240" w:lineRule="auto"/>
        <w:ind w:left="175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Методики и формы фиксации результатов текущего контроля (по каждой теме). </w:t>
      </w:r>
    </w:p>
    <w:p w:rsidR="00F52F30" w:rsidRDefault="00F52F30" w:rsidP="00F52F30">
      <w:pPr>
        <w:framePr w:hSpace="180" w:wrap="around" w:vAnchor="page" w:hAnchor="margin" w:y="1936"/>
        <w:numPr>
          <w:ilvl w:val="0"/>
          <w:numId w:val="7"/>
        </w:numPr>
        <w:spacing w:after="0" w:line="240" w:lineRule="auto"/>
        <w:ind w:left="175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Методики и формы фиксации результатов итогового контроля.</w:t>
      </w:r>
    </w:p>
    <w:p w:rsidR="00F52F30" w:rsidRDefault="00F52F30" w:rsidP="00F52F30">
      <w:pPr>
        <w:framePr w:hSpace="180" w:wrap="around" w:vAnchor="page" w:hAnchor="margin" w:y="1936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proofErr w:type="gramStart"/>
      <w:r>
        <w:rPr>
          <w:i/>
          <w:color w:val="000000"/>
          <w:sz w:val="24"/>
          <w:szCs w:val="24"/>
        </w:rPr>
        <w:t>Способы определения их результативности: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наблюдение, тестирование, опрос, контрольный опрос, викторина, олимпиада, собеседование, контрольное задание, анализ, участие в конкурсах, контрольный срез, итоговая практическая работа, проведение исследования, издание бюллетеней, проспектов, печатной продукции, реферативная работа, защита проекта, </w:t>
      </w:r>
      <w:proofErr w:type="spellStart"/>
      <w:r>
        <w:rPr>
          <w:color w:val="000000"/>
        </w:rPr>
        <w:t>экопроекта</w:t>
      </w:r>
      <w:proofErr w:type="spellEnd"/>
      <w:r>
        <w:rPr>
          <w:color w:val="000000"/>
        </w:rPr>
        <w:t>.</w:t>
      </w:r>
      <w:proofErr w:type="gramEnd"/>
    </w:p>
    <w:p w:rsidR="00840ED9" w:rsidRPr="00840ED9" w:rsidRDefault="00F52F30" w:rsidP="00F52F30">
      <w:pPr>
        <w:spacing w:after="0"/>
        <w:jc w:val="both"/>
      </w:pPr>
      <w:r>
        <w:rPr>
          <w:color w:val="000000"/>
        </w:rPr>
        <w:t xml:space="preserve">Контроль за качеством усвоения образовательной программы может осуществляться в форме тестов, диагностических заданий, опросников на выбор правильного ответа, соотнесение фактов. </w:t>
      </w:r>
      <w:bookmarkStart w:id="0" w:name="_GoBack"/>
      <w:bookmarkEnd w:id="0"/>
    </w:p>
    <w:p w:rsidR="00014A76" w:rsidRDefault="00014A76" w:rsidP="00014A76">
      <w:pPr>
        <w:spacing w:after="0" w:line="240" w:lineRule="auto"/>
        <w:rPr>
          <w:rFonts w:eastAsia="Calibri"/>
        </w:rPr>
      </w:pPr>
    </w:p>
    <w:p w:rsidR="0012739E" w:rsidRDefault="0012739E" w:rsidP="0012739E">
      <w:pPr>
        <w:spacing w:after="0"/>
        <w:jc w:val="both"/>
      </w:pPr>
    </w:p>
    <w:p w:rsidR="00285766" w:rsidRPr="00971DB4" w:rsidRDefault="00285766" w:rsidP="00285766">
      <w:pPr>
        <w:spacing w:after="0"/>
        <w:jc w:val="center"/>
        <w:rPr>
          <w:b/>
        </w:rPr>
      </w:pPr>
      <w:r w:rsidRPr="00971DB4">
        <w:rPr>
          <w:b/>
        </w:rPr>
        <w:t>Аннотация</w:t>
      </w:r>
    </w:p>
    <w:p w:rsidR="00285766" w:rsidRPr="00971DB4" w:rsidRDefault="00285766" w:rsidP="00285766">
      <w:pPr>
        <w:spacing w:after="0"/>
        <w:jc w:val="center"/>
        <w:rPr>
          <w:b/>
        </w:rPr>
      </w:pPr>
      <w:r w:rsidRPr="00971DB4">
        <w:rPr>
          <w:b/>
        </w:rPr>
        <w:t xml:space="preserve">к рабочей </w:t>
      </w:r>
      <w:r>
        <w:rPr>
          <w:b/>
        </w:rPr>
        <w:t>программе «Лесная тропа</w:t>
      </w:r>
      <w:r w:rsidRPr="00971DB4">
        <w:rPr>
          <w:b/>
        </w:rPr>
        <w:t>»</w:t>
      </w:r>
    </w:p>
    <w:p w:rsidR="00285766" w:rsidRDefault="00285766" w:rsidP="00285766">
      <w:pPr>
        <w:spacing w:after="0"/>
        <w:jc w:val="center"/>
      </w:pPr>
      <w:r>
        <w:t xml:space="preserve">на 2017-2018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285766" w:rsidRDefault="00285766" w:rsidP="00285766">
      <w:pPr>
        <w:spacing w:after="0"/>
        <w:jc w:val="both"/>
      </w:pPr>
      <w:r w:rsidRPr="00DE3A63">
        <w:rPr>
          <w:b/>
        </w:rPr>
        <w:t>Направленность</w:t>
      </w:r>
      <w:r>
        <w:t xml:space="preserve"> – естественнонаучная.</w:t>
      </w:r>
    </w:p>
    <w:p w:rsidR="00285766" w:rsidRDefault="00285766" w:rsidP="00285766">
      <w:pPr>
        <w:spacing w:after="0"/>
        <w:jc w:val="both"/>
      </w:pPr>
      <w:r w:rsidRPr="00DE3A63">
        <w:rPr>
          <w:b/>
        </w:rPr>
        <w:t>Возраст обучающихся</w:t>
      </w:r>
      <w:r>
        <w:t>: 7-9 лет.</w:t>
      </w:r>
    </w:p>
    <w:p w:rsidR="00285766" w:rsidRDefault="00285766" w:rsidP="00285766">
      <w:pPr>
        <w:spacing w:after="0"/>
        <w:jc w:val="both"/>
      </w:pPr>
      <w:r w:rsidRPr="00DE3A63">
        <w:rPr>
          <w:b/>
        </w:rPr>
        <w:t>Год обучения</w:t>
      </w:r>
      <w:r>
        <w:t>: 1-й.</w:t>
      </w:r>
    </w:p>
    <w:p w:rsidR="00285766" w:rsidRDefault="00285766" w:rsidP="00285766">
      <w:pPr>
        <w:spacing w:after="0"/>
        <w:jc w:val="both"/>
        <w:rPr>
          <w:color w:val="000000"/>
        </w:rPr>
      </w:pPr>
      <w:r w:rsidRPr="00DE3A63">
        <w:rPr>
          <w:b/>
        </w:rPr>
        <w:t>Цель программы:</w:t>
      </w:r>
      <w:r>
        <w:t xml:space="preserve"> </w:t>
      </w:r>
      <w:r>
        <w:rPr>
          <w:color w:val="000000"/>
        </w:rPr>
        <w:t xml:space="preserve">Формирование у обучающихся компетенций, необходимых для обеспечения их экологической грамотности через знания  о лесе и природе в целом. </w:t>
      </w:r>
    </w:p>
    <w:p w:rsidR="00285766" w:rsidRDefault="00285766" w:rsidP="00285766">
      <w:pPr>
        <w:spacing w:after="0"/>
        <w:jc w:val="both"/>
        <w:rPr>
          <w:b/>
        </w:rPr>
      </w:pPr>
      <w:r w:rsidRPr="00DE3A63">
        <w:rPr>
          <w:b/>
        </w:rPr>
        <w:t>Задачи: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Обучающие задачи: 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• изучить основные характеристики леса;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•изучить основные виды растений и животных тайги;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• изучить общие экосистемы леса и факторы их устойчивости; 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• формировать навыки проведения наблюдений за погодой и природой; 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•формировать навыки работы на </w:t>
      </w:r>
      <w:proofErr w:type="gramStart"/>
      <w:r>
        <w:rPr>
          <w:color w:val="000000"/>
        </w:rPr>
        <w:t>простых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метеоприборах</w:t>
      </w:r>
      <w:proofErr w:type="spellEnd"/>
      <w:r>
        <w:rPr>
          <w:color w:val="000000"/>
        </w:rPr>
        <w:t>.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Воспитательные задачи: 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•</w:t>
      </w:r>
      <w:r>
        <w:rPr>
          <w:rFonts w:asciiTheme="minorHAnsi" w:hAnsiTheme="minorHAnsi" w:cstheme="minorBidi"/>
          <w:i/>
          <w:iCs/>
          <w:sz w:val="23"/>
          <w:szCs w:val="23"/>
        </w:rPr>
        <w:t xml:space="preserve"> </w:t>
      </w:r>
      <w:r>
        <w:rPr>
          <w:iCs/>
          <w:color w:val="000000"/>
        </w:rPr>
        <w:t>воспитать нравственные качества по отношению к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природе;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• прививать навыки культуры взаимодействия в окружающей природной среде. 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Развивающие задачи: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• способствовать поддержанию эмоциональной сферы посредством взаимодействия с природным объектом - лесом; </w:t>
      </w:r>
    </w:p>
    <w:p w:rsidR="00285766" w:rsidRPr="002A5B83" w:rsidRDefault="00285766" w:rsidP="0028576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5B83">
        <w:rPr>
          <w:rFonts w:ascii="Times New Roman" w:hAnsi="Times New Roman"/>
          <w:color w:val="000000"/>
          <w:sz w:val="28"/>
          <w:szCs w:val="28"/>
        </w:rPr>
        <w:t xml:space="preserve">развивать коммуникативные умения, включающие навыки работы в команде, умения слушать других и отстаивать свое мнение. </w:t>
      </w:r>
    </w:p>
    <w:p w:rsidR="00285766" w:rsidRDefault="00285766" w:rsidP="00285766">
      <w:pPr>
        <w:spacing w:after="0"/>
        <w:jc w:val="both"/>
      </w:pPr>
      <w:r w:rsidRPr="002A5B83">
        <w:rPr>
          <w:b/>
        </w:rPr>
        <w:t>Количество учебных часов</w:t>
      </w:r>
      <w:r>
        <w:t xml:space="preserve"> </w:t>
      </w:r>
      <w:r w:rsidRPr="002A5B83">
        <w:rPr>
          <w:b/>
        </w:rPr>
        <w:t>по расписанию:</w:t>
      </w:r>
      <w:r>
        <w:t xml:space="preserve"> 144 часа. Из них теории 38 часов, практики 106 часов.</w:t>
      </w:r>
    </w:p>
    <w:p w:rsidR="00285766" w:rsidRDefault="00285766" w:rsidP="00285766">
      <w:pPr>
        <w:spacing w:after="0"/>
        <w:jc w:val="both"/>
      </w:pPr>
      <w:r w:rsidRPr="00DE3A63">
        <w:rPr>
          <w:b/>
        </w:rPr>
        <w:t>Режим занятий</w:t>
      </w:r>
      <w:r>
        <w:t>: 2 раза в неделю по 2 часа.</w:t>
      </w:r>
    </w:p>
    <w:p w:rsidR="00285766" w:rsidRDefault="00285766" w:rsidP="00285766">
      <w:pPr>
        <w:spacing w:after="0"/>
        <w:jc w:val="both"/>
      </w:pPr>
      <w:r w:rsidRPr="0078614E">
        <w:rPr>
          <w:b/>
        </w:rPr>
        <w:t>Формы занятий</w:t>
      </w:r>
      <w:r>
        <w:t xml:space="preserve">: групповые и индивидуальные. 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  <w:r w:rsidRPr="00971DB4">
        <w:rPr>
          <w:b/>
        </w:rPr>
        <w:t xml:space="preserve">Ожидаемые результаты: </w:t>
      </w:r>
      <w:r>
        <w:rPr>
          <w:i/>
          <w:color w:val="000000"/>
        </w:rPr>
        <w:t>Обучающиеся будут:</w:t>
      </w:r>
    </w:p>
    <w:p w:rsidR="00285766" w:rsidRDefault="00285766" w:rsidP="00285766">
      <w:pPr>
        <w:spacing w:after="0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>•уметь проводить простые наблюдения в лесу;</w:t>
      </w:r>
    </w:p>
    <w:p w:rsidR="00285766" w:rsidRDefault="00285766" w:rsidP="00285766">
      <w:pPr>
        <w:spacing w:after="0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 xml:space="preserve"> • уметь определять погоду по </w:t>
      </w:r>
      <w:proofErr w:type="gramStart"/>
      <w:r>
        <w:rPr>
          <w:rFonts w:eastAsia="Times New Roman"/>
          <w:iCs/>
          <w:color w:val="000000"/>
          <w:lang w:eastAsia="ru-RU"/>
        </w:rPr>
        <w:t>простым</w:t>
      </w:r>
      <w:proofErr w:type="gramEnd"/>
      <w:r>
        <w:rPr>
          <w:rFonts w:eastAsia="Times New Roman"/>
          <w:iCs/>
          <w:color w:val="000000"/>
          <w:lang w:eastAsia="ru-RU"/>
        </w:rPr>
        <w:t xml:space="preserve"> </w:t>
      </w:r>
      <w:proofErr w:type="spellStart"/>
      <w:r>
        <w:rPr>
          <w:rFonts w:eastAsia="Times New Roman"/>
          <w:iCs/>
          <w:color w:val="000000"/>
          <w:lang w:eastAsia="ru-RU"/>
        </w:rPr>
        <w:t>метеоприборам</w:t>
      </w:r>
      <w:proofErr w:type="spellEnd"/>
      <w:r>
        <w:rPr>
          <w:rFonts w:eastAsia="Times New Roman"/>
          <w:iCs/>
          <w:color w:val="000000"/>
          <w:lang w:eastAsia="ru-RU"/>
        </w:rPr>
        <w:t xml:space="preserve">; </w:t>
      </w:r>
    </w:p>
    <w:p w:rsidR="00285766" w:rsidRDefault="00285766" w:rsidP="00285766">
      <w:pPr>
        <w:spacing w:after="0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>• знать основные правила поведения в лесу;</w:t>
      </w:r>
    </w:p>
    <w:p w:rsidR="00285766" w:rsidRDefault="00285766" w:rsidP="00285766">
      <w:pPr>
        <w:spacing w:after="0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 xml:space="preserve">• знать основной видовой состав растений и животных </w:t>
      </w:r>
      <w:proofErr w:type="spellStart"/>
      <w:r>
        <w:rPr>
          <w:rFonts w:eastAsia="Times New Roman"/>
          <w:iCs/>
          <w:color w:val="000000"/>
          <w:lang w:eastAsia="ru-RU"/>
        </w:rPr>
        <w:t>туруханского</w:t>
      </w:r>
      <w:proofErr w:type="spellEnd"/>
      <w:r>
        <w:rPr>
          <w:rFonts w:eastAsia="Times New Roman"/>
          <w:iCs/>
          <w:color w:val="000000"/>
          <w:lang w:eastAsia="ru-RU"/>
        </w:rPr>
        <w:t xml:space="preserve"> леса;</w:t>
      </w:r>
    </w:p>
    <w:p w:rsidR="00285766" w:rsidRDefault="00285766" w:rsidP="00285766">
      <w:pPr>
        <w:spacing w:after="0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>• понимать значение леса в природе и жизни человека;</w:t>
      </w:r>
    </w:p>
    <w:p w:rsidR="00285766" w:rsidRDefault="00285766" w:rsidP="00285766">
      <w:pPr>
        <w:spacing w:after="0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 xml:space="preserve">• осуществлять простые природоохранные мероприятия. </w:t>
      </w:r>
    </w:p>
    <w:p w:rsidR="00285766" w:rsidRDefault="00285766" w:rsidP="00285766">
      <w:pPr>
        <w:tabs>
          <w:tab w:val="num" w:pos="459"/>
        </w:tabs>
        <w:spacing w:after="0" w:line="240" w:lineRule="auto"/>
        <w:rPr>
          <w:rFonts w:eastAsia="Times New Roman"/>
          <w:color w:val="000000"/>
          <w:lang w:eastAsia="ru-RU"/>
        </w:rPr>
      </w:pPr>
      <w:r w:rsidRPr="00971DB4">
        <w:rPr>
          <w:b/>
        </w:rPr>
        <w:t>Способы измерения результатов</w:t>
      </w:r>
      <w:r>
        <w:t xml:space="preserve">: </w:t>
      </w:r>
      <w:r>
        <w:rPr>
          <w:rFonts w:eastAsia="Times New Roman"/>
          <w:color w:val="000000"/>
          <w:lang w:eastAsia="ru-RU"/>
        </w:rPr>
        <w:t>Методики вводного контроля.</w:t>
      </w:r>
    </w:p>
    <w:p w:rsidR="00285766" w:rsidRDefault="00285766" w:rsidP="00285766">
      <w:pPr>
        <w:numPr>
          <w:ilvl w:val="0"/>
          <w:numId w:val="7"/>
        </w:numPr>
        <w:tabs>
          <w:tab w:val="num" w:pos="175"/>
          <w:tab w:val="num" w:pos="459"/>
        </w:tabs>
        <w:spacing w:after="0" w:line="240" w:lineRule="auto"/>
        <w:ind w:left="175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Методики и формы фиксации результатов текущего контроля (по каждой теме). </w:t>
      </w:r>
    </w:p>
    <w:p w:rsidR="00285766" w:rsidRDefault="00285766" w:rsidP="00285766">
      <w:pPr>
        <w:numPr>
          <w:ilvl w:val="0"/>
          <w:numId w:val="7"/>
        </w:numPr>
        <w:tabs>
          <w:tab w:val="num" w:pos="459"/>
        </w:tabs>
        <w:spacing w:after="0" w:line="240" w:lineRule="auto"/>
        <w:ind w:left="175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Методики и формы фиксации результатов итогового контроля.</w:t>
      </w:r>
    </w:p>
    <w:p w:rsidR="00285766" w:rsidRPr="00971DB4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proofErr w:type="gramStart"/>
      <w:r>
        <w:rPr>
          <w:i/>
          <w:color w:val="000000"/>
        </w:rPr>
        <w:t>Способы определения их результативности:</w:t>
      </w:r>
      <w:r>
        <w:rPr>
          <w:color w:val="000000"/>
        </w:rPr>
        <w:t xml:space="preserve"> наблюдение, тестирование, опрос, контрольный опрос, викторина, собеседование, контрольное задание, </w:t>
      </w:r>
      <w:proofErr w:type="gramEnd"/>
    </w:p>
    <w:p w:rsidR="00285766" w:rsidRDefault="00285766" w:rsidP="0012739E">
      <w:pPr>
        <w:spacing w:after="0"/>
        <w:jc w:val="both"/>
      </w:pPr>
    </w:p>
    <w:p w:rsidR="00285766" w:rsidRDefault="00285766" w:rsidP="0012739E">
      <w:pPr>
        <w:spacing w:after="0"/>
        <w:jc w:val="both"/>
      </w:pPr>
    </w:p>
    <w:p w:rsidR="00285766" w:rsidRDefault="00285766" w:rsidP="0012739E">
      <w:pPr>
        <w:spacing w:after="0"/>
        <w:jc w:val="both"/>
      </w:pPr>
    </w:p>
    <w:p w:rsidR="00285766" w:rsidRDefault="00285766" w:rsidP="0012739E">
      <w:pPr>
        <w:spacing w:after="0"/>
        <w:jc w:val="both"/>
      </w:pPr>
    </w:p>
    <w:p w:rsidR="00285766" w:rsidRDefault="00285766" w:rsidP="0012739E">
      <w:pPr>
        <w:spacing w:after="0"/>
        <w:jc w:val="both"/>
      </w:pPr>
    </w:p>
    <w:p w:rsidR="00285766" w:rsidRPr="00971DB4" w:rsidRDefault="00285766" w:rsidP="00285766">
      <w:pPr>
        <w:spacing w:after="0"/>
        <w:jc w:val="center"/>
        <w:rPr>
          <w:b/>
        </w:rPr>
      </w:pPr>
      <w:r w:rsidRPr="00971DB4">
        <w:rPr>
          <w:b/>
        </w:rPr>
        <w:t>Аннотация</w:t>
      </w:r>
    </w:p>
    <w:p w:rsidR="00285766" w:rsidRPr="00971DB4" w:rsidRDefault="00285766" w:rsidP="00285766">
      <w:pPr>
        <w:spacing w:after="0"/>
        <w:jc w:val="center"/>
        <w:rPr>
          <w:b/>
        </w:rPr>
      </w:pPr>
      <w:r w:rsidRPr="00971DB4">
        <w:rPr>
          <w:b/>
        </w:rPr>
        <w:t xml:space="preserve">к рабочей </w:t>
      </w:r>
      <w:r>
        <w:rPr>
          <w:b/>
        </w:rPr>
        <w:t>программе «Лесная тропа</w:t>
      </w:r>
      <w:r w:rsidRPr="00971DB4">
        <w:rPr>
          <w:b/>
        </w:rPr>
        <w:t>»</w:t>
      </w:r>
    </w:p>
    <w:p w:rsidR="00285766" w:rsidRDefault="00285766" w:rsidP="00285766">
      <w:pPr>
        <w:spacing w:after="0"/>
        <w:jc w:val="center"/>
      </w:pPr>
      <w:r>
        <w:t xml:space="preserve">на 2017-2018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285766" w:rsidRDefault="00285766" w:rsidP="00285766">
      <w:pPr>
        <w:spacing w:after="0"/>
        <w:jc w:val="both"/>
      </w:pPr>
      <w:r w:rsidRPr="00DE3A63">
        <w:rPr>
          <w:b/>
        </w:rPr>
        <w:t>Направленность</w:t>
      </w:r>
      <w:r>
        <w:t xml:space="preserve"> – естественнонаучная.</w:t>
      </w:r>
    </w:p>
    <w:p w:rsidR="00285766" w:rsidRDefault="00285766" w:rsidP="00285766">
      <w:pPr>
        <w:spacing w:after="0"/>
        <w:jc w:val="both"/>
      </w:pPr>
      <w:r>
        <w:rPr>
          <w:b/>
        </w:rPr>
        <w:t xml:space="preserve">Возраст обучающихся: </w:t>
      </w:r>
      <w:r w:rsidRPr="009A2849">
        <w:t>8-11</w:t>
      </w:r>
      <w:r>
        <w:rPr>
          <w:b/>
        </w:rPr>
        <w:t xml:space="preserve"> </w:t>
      </w:r>
      <w:r>
        <w:t xml:space="preserve"> лет.</w:t>
      </w:r>
    </w:p>
    <w:p w:rsidR="00285766" w:rsidRDefault="00285766" w:rsidP="00285766">
      <w:pPr>
        <w:spacing w:after="0"/>
        <w:jc w:val="both"/>
      </w:pPr>
      <w:r w:rsidRPr="00DE3A63">
        <w:rPr>
          <w:b/>
        </w:rPr>
        <w:t>Год обучения</w:t>
      </w:r>
      <w:r>
        <w:t>: 2-й.</w:t>
      </w:r>
    </w:p>
    <w:p w:rsidR="00285766" w:rsidRPr="00435711" w:rsidRDefault="00285766" w:rsidP="00285766">
      <w:pPr>
        <w:spacing w:after="0"/>
        <w:jc w:val="both"/>
        <w:rPr>
          <w:color w:val="000000"/>
        </w:rPr>
      </w:pPr>
      <w:r w:rsidRPr="00DE3A63">
        <w:rPr>
          <w:b/>
        </w:rPr>
        <w:t>Цель программы:</w:t>
      </w:r>
      <w:r>
        <w:t xml:space="preserve"> </w:t>
      </w:r>
      <w:r>
        <w:rPr>
          <w:color w:val="000000"/>
        </w:rPr>
        <w:t>ф</w:t>
      </w:r>
      <w:r w:rsidRPr="00435711">
        <w:rPr>
          <w:color w:val="000000"/>
        </w:rPr>
        <w:t xml:space="preserve">ормирование у обучающихся знаний и умений о природе в целом и лесе как одной из важнейших экосистем на Земле, повышение экологической грамотности учащихся. 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  <w:r w:rsidRPr="00DE3A63">
        <w:rPr>
          <w:b/>
        </w:rPr>
        <w:t>Задачи:</w:t>
      </w:r>
      <w:r w:rsidRPr="004F4BB2">
        <w:rPr>
          <w:i/>
          <w:color w:val="000000"/>
        </w:rPr>
        <w:t xml:space="preserve"> 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Обучающие задачи: 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• изучить основные характеристики леса;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•изучить основные виды растений и животных тайги;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• изучить общие закономерности функционирования экосистем леса и факторов их устойчивости; 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• формировать навыки проведения наблюдений за природой;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• формировать навыки работы на некоторых лабораторных приборах;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• формировать компетенции, необходимые для обеспечения экологической безопасности, умения использовать приобретенные знания как основу для собственных творческих изысканий; 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Воспитательные задачи: 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rFonts w:asciiTheme="minorHAnsi" w:hAnsiTheme="minorHAnsi" w:cstheme="minorBidi"/>
          <w:i/>
          <w:iCs/>
          <w:sz w:val="23"/>
          <w:szCs w:val="23"/>
        </w:rPr>
        <w:t xml:space="preserve"> </w:t>
      </w:r>
      <w:r>
        <w:rPr>
          <w:iCs/>
          <w:color w:val="000000"/>
        </w:rPr>
        <w:t>воспитать нравственные качества по отношению к окружающей природе;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• формировать чувство ответственности, гражданственности; 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• прививать навыки культуры взаимодействия в окружающей природной среде. 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Развивающие задачи: 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• развивать познавательную активность и способности к самообразованию; </w:t>
      </w:r>
    </w:p>
    <w:p w:rsidR="00285766" w:rsidRPr="004F4BB2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• развивать эмоциональную сферу посредством взаимодействия с природным объектом - лесом; </w:t>
      </w:r>
    </w:p>
    <w:p w:rsidR="00285766" w:rsidRPr="00DE3A63" w:rsidRDefault="00285766" w:rsidP="00285766">
      <w:pPr>
        <w:spacing w:after="0"/>
        <w:jc w:val="both"/>
        <w:rPr>
          <w:b/>
        </w:rPr>
      </w:pPr>
      <w:r>
        <w:rPr>
          <w:color w:val="000000"/>
        </w:rPr>
        <w:t>• развивать коммуникативные умения, включающие навыки работы в команде, умения слушать других и отстаивать свое мнение.</w:t>
      </w:r>
    </w:p>
    <w:p w:rsidR="00285766" w:rsidRDefault="00285766" w:rsidP="00285766">
      <w:pPr>
        <w:spacing w:after="0"/>
        <w:jc w:val="both"/>
      </w:pPr>
      <w:r w:rsidRPr="00DE3A63">
        <w:rPr>
          <w:b/>
        </w:rPr>
        <w:t>Количество учебных часов</w:t>
      </w:r>
      <w:r>
        <w:t xml:space="preserve"> </w:t>
      </w:r>
      <w:r w:rsidRPr="00DE3A63">
        <w:rPr>
          <w:b/>
        </w:rPr>
        <w:t>по расписанию:</w:t>
      </w:r>
      <w:r>
        <w:t xml:space="preserve"> 144 часа. Из них теории 50 часов, практики 94 часа.</w:t>
      </w:r>
    </w:p>
    <w:p w:rsidR="00285766" w:rsidRDefault="00285766" w:rsidP="00285766">
      <w:pPr>
        <w:spacing w:after="0"/>
        <w:jc w:val="both"/>
      </w:pPr>
      <w:r w:rsidRPr="00DE3A63">
        <w:rPr>
          <w:b/>
        </w:rPr>
        <w:t>Режим занятий</w:t>
      </w:r>
      <w:r>
        <w:t>: 2 раза в неделю по 2 часа.</w:t>
      </w:r>
    </w:p>
    <w:p w:rsidR="00285766" w:rsidRDefault="00285766" w:rsidP="00285766">
      <w:pPr>
        <w:spacing w:after="0"/>
        <w:jc w:val="both"/>
      </w:pPr>
      <w:r w:rsidRPr="0078614E">
        <w:rPr>
          <w:b/>
        </w:rPr>
        <w:t>Формы занятий</w:t>
      </w:r>
      <w:r>
        <w:t xml:space="preserve">: групповые и индивидуальные. </w:t>
      </w:r>
    </w:p>
    <w:p w:rsidR="00285766" w:rsidRDefault="00285766" w:rsidP="00285766">
      <w:pPr>
        <w:spacing w:after="0"/>
        <w:jc w:val="both"/>
        <w:rPr>
          <w:b/>
        </w:rPr>
      </w:pPr>
      <w:r w:rsidRPr="00971DB4">
        <w:rPr>
          <w:b/>
        </w:rPr>
        <w:t>Ожидаемые результаты:</w:t>
      </w:r>
    </w:p>
    <w:p w:rsidR="00285766" w:rsidRDefault="00285766" w:rsidP="00285766">
      <w:pPr>
        <w:spacing w:after="0"/>
        <w:jc w:val="both"/>
        <w:rPr>
          <w:rFonts w:eastAsia="Times New Roman"/>
          <w:i/>
          <w:iCs/>
          <w:color w:val="000000"/>
          <w:lang w:eastAsia="ru-RU"/>
        </w:rPr>
      </w:pPr>
      <w:r>
        <w:rPr>
          <w:rFonts w:eastAsia="Times New Roman"/>
          <w:i/>
          <w:iCs/>
          <w:color w:val="000000"/>
          <w:lang w:eastAsia="ru-RU"/>
        </w:rPr>
        <w:t>Обучающиеся будут:</w:t>
      </w:r>
    </w:p>
    <w:p w:rsidR="00285766" w:rsidRDefault="00285766" w:rsidP="00285766">
      <w:pPr>
        <w:spacing w:after="0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 xml:space="preserve">• знать основные характеристики  леса; </w:t>
      </w:r>
    </w:p>
    <w:p w:rsidR="00285766" w:rsidRDefault="00285766" w:rsidP="00285766">
      <w:pPr>
        <w:spacing w:after="0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>• знать основные правила поведения в лесу;</w:t>
      </w:r>
    </w:p>
    <w:p w:rsidR="00285766" w:rsidRDefault="00285766" w:rsidP="00285766">
      <w:pPr>
        <w:spacing w:after="0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 xml:space="preserve">• знать основной видовой состав растений и животных </w:t>
      </w:r>
      <w:proofErr w:type="spellStart"/>
      <w:r>
        <w:rPr>
          <w:rFonts w:eastAsia="Times New Roman"/>
          <w:iCs/>
          <w:color w:val="000000"/>
          <w:lang w:eastAsia="ru-RU"/>
        </w:rPr>
        <w:t>туруханского</w:t>
      </w:r>
      <w:proofErr w:type="spellEnd"/>
      <w:r>
        <w:rPr>
          <w:rFonts w:eastAsia="Times New Roman"/>
          <w:iCs/>
          <w:color w:val="000000"/>
          <w:lang w:eastAsia="ru-RU"/>
        </w:rPr>
        <w:t xml:space="preserve"> леса;</w:t>
      </w:r>
    </w:p>
    <w:p w:rsidR="00285766" w:rsidRDefault="00285766" w:rsidP="00285766">
      <w:pPr>
        <w:spacing w:after="0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 xml:space="preserve">• знать </w:t>
      </w:r>
      <w:proofErr w:type="gramStart"/>
      <w:r>
        <w:rPr>
          <w:rFonts w:eastAsia="Times New Roman"/>
          <w:iCs/>
          <w:color w:val="000000"/>
          <w:lang w:eastAsia="ru-RU"/>
        </w:rPr>
        <w:t>основных</w:t>
      </w:r>
      <w:proofErr w:type="gramEnd"/>
      <w:r>
        <w:rPr>
          <w:rFonts w:eastAsia="Times New Roman"/>
          <w:iCs/>
          <w:color w:val="000000"/>
          <w:lang w:eastAsia="ru-RU"/>
        </w:rPr>
        <w:t xml:space="preserve"> </w:t>
      </w:r>
      <w:proofErr w:type="spellStart"/>
      <w:r>
        <w:rPr>
          <w:rFonts w:eastAsia="Times New Roman"/>
          <w:iCs/>
          <w:color w:val="000000"/>
          <w:lang w:eastAsia="ru-RU"/>
        </w:rPr>
        <w:t>краснокнижников</w:t>
      </w:r>
      <w:proofErr w:type="spellEnd"/>
      <w:r>
        <w:rPr>
          <w:rFonts w:eastAsia="Times New Roman"/>
          <w:iCs/>
          <w:color w:val="000000"/>
          <w:lang w:eastAsia="ru-RU"/>
        </w:rPr>
        <w:t xml:space="preserve"> Красноярского края;</w:t>
      </w:r>
    </w:p>
    <w:p w:rsidR="00285766" w:rsidRDefault="00285766" w:rsidP="00285766">
      <w:pPr>
        <w:spacing w:after="0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>• понимать значение леса в природе и жизни человека;</w:t>
      </w:r>
    </w:p>
    <w:p w:rsidR="00285766" w:rsidRDefault="00285766" w:rsidP="00285766">
      <w:pPr>
        <w:spacing w:after="0"/>
        <w:jc w:val="both"/>
        <w:rPr>
          <w:rFonts w:eastAsia="Times New Roman"/>
          <w:iCs/>
          <w:color w:val="000000"/>
          <w:lang w:eastAsia="ru-RU"/>
        </w:rPr>
      </w:pPr>
    </w:p>
    <w:p w:rsidR="00285766" w:rsidRDefault="00285766" w:rsidP="00285766">
      <w:pPr>
        <w:spacing w:after="0"/>
        <w:jc w:val="both"/>
        <w:rPr>
          <w:rFonts w:eastAsia="Times New Roman"/>
          <w:iCs/>
          <w:color w:val="000000"/>
          <w:lang w:eastAsia="ru-RU"/>
        </w:rPr>
      </w:pPr>
    </w:p>
    <w:p w:rsidR="00285766" w:rsidRDefault="00285766" w:rsidP="00285766">
      <w:pPr>
        <w:spacing w:after="0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 xml:space="preserve">• знать основные биоценозы </w:t>
      </w:r>
      <w:proofErr w:type="spellStart"/>
      <w:r>
        <w:rPr>
          <w:rFonts w:eastAsia="Times New Roman"/>
          <w:iCs/>
          <w:color w:val="000000"/>
          <w:lang w:eastAsia="ru-RU"/>
        </w:rPr>
        <w:t>туруханского</w:t>
      </w:r>
      <w:proofErr w:type="spellEnd"/>
      <w:r>
        <w:rPr>
          <w:rFonts w:eastAsia="Times New Roman"/>
          <w:iCs/>
          <w:color w:val="000000"/>
          <w:lang w:eastAsia="ru-RU"/>
        </w:rPr>
        <w:t xml:space="preserve"> леса и обосновывать их биологическое разнообразие;</w:t>
      </w:r>
    </w:p>
    <w:p w:rsidR="00285766" w:rsidRDefault="00285766" w:rsidP="00285766">
      <w:pPr>
        <w:spacing w:after="0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 xml:space="preserve">• осуществлять простые природоохранные мероприятия. </w:t>
      </w:r>
    </w:p>
    <w:p w:rsidR="00285766" w:rsidRDefault="00285766" w:rsidP="00285766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proofErr w:type="gramStart"/>
      <w:r w:rsidRPr="00971DB4">
        <w:rPr>
          <w:b/>
        </w:rPr>
        <w:t>Способы измерения результатов</w:t>
      </w:r>
      <w:r>
        <w:t xml:space="preserve">: </w:t>
      </w:r>
      <w:r>
        <w:rPr>
          <w:color w:val="000000"/>
        </w:rPr>
        <w:t>наблюдение, тестирование, опрос, контрольный опрос, викторина, олимпиада, собеседование, контрольное задание, анализ, участие в конкурсах, контрольный срез, итоговая практическая работа, проведение исследования, издание бюллетеней, проспектов, печатной продукции, реферативная работа, защита проекта, мини-проекта.</w:t>
      </w:r>
      <w:proofErr w:type="gramEnd"/>
    </w:p>
    <w:p w:rsidR="00285766" w:rsidRPr="00840ED9" w:rsidRDefault="00285766" w:rsidP="00285766">
      <w:pPr>
        <w:spacing w:after="0"/>
        <w:jc w:val="both"/>
      </w:pPr>
    </w:p>
    <w:p w:rsidR="00285766" w:rsidRDefault="00285766" w:rsidP="00285766">
      <w:pPr>
        <w:spacing w:after="0" w:line="240" w:lineRule="auto"/>
        <w:rPr>
          <w:rFonts w:eastAsia="Calibri"/>
        </w:rPr>
      </w:pPr>
    </w:p>
    <w:p w:rsidR="00285766" w:rsidRPr="00971DB4" w:rsidRDefault="00285766" w:rsidP="00285766">
      <w:pPr>
        <w:spacing w:after="0"/>
        <w:jc w:val="center"/>
        <w:rPr>
          <w:b/>
        </w:rPr>
      </w:pPr>
      <w:r w:rsidRPr="00971DB4">
        <w:rPr>
          <w:b/>
        </w:rPr>
        <w:lastRenderedPageBreak/>
        <w:t>Аннотация</w:t>
      </w:r>
    </w:p>
    <w:p w:rsidR="00285766" w:rsidRPr="00971DB4" w:rsidRDefault="00285766" w:rsidP="00285766">
      <w:pPr>
        <w:spacing w:after="0"/>
        <w:jc w:val="center"/>
        <w:rPr>
          <w:b/>
        </w:rPr>
      </w:pPr>
      <w:r w:rsidRPr="00971DB4">
        <w:rPr>
          <w:b/>
        </w:rPr>
        <w:t xml:space="preserve">к рабочей </w:t>
      </w:r>
      <w:r>
        <w:rPr>
          <w:b/>
        </w:rPr>
        <w:t>программе «Юный исследователь</w:t>
      </w:r>
      <w:r w:rsidRPr="00971DB4">
        <w:rPr>
          <w:b/>
        </w:rPr>
        <w:t>»</w:t>
      </w:r>
    </w:p>
    <w:p w:rsidR="00285766" w:rsidRDefault="00285766" w:rsidP="00285766">
      <w:pPr>
        <w:spacing w:after="0"/>
        <w:jc w:val="center"/>
      </w:pPr>
      <w:r>
        <w:t xml:space="preserve">на 2017-2018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285766" w:rsidRDefault="00285766" w:rsidP="00285766">
      <w:pPr>
        <w:spacing w:after="0"/>
        <w:jc w:val="both"/>
      </w:pPr>
      <w:r w:rsidRPr="00DE3A63">
        <w:rPr>
          <w:b/>
        </w:rPr>
        <w:t>Направленность</w:t>
      </w:r>
      <w:r>
        <w:t xml:space="preserve"> – естественнонаучная.</w:t>
      </w:r>
    </w:p>
    <w:p w:rsidR="00285766" w:rsidRDefault="00285766" w:rsidP="00285766">
      <w:pPr>
        <w:spacing w:after="0"/>
        <w:jc w:val="both"/>
      </w:pPr>
      <w:r w:rsidRPr="00DE3A63">
        <w:rPr>
          <w:b/>
        </w:rPr>
        <w:t>Возраст обучающихся</w:t>
      </w:r>
      <w:r>
        <w:t>: 8-10 лет.</w:t>
      </w:r>
    </w:p>
    <w:p w:rsidR="00285766" w:rsidRDefault="00285766" w:rsidP="00285766">
      <w:pPr>
        <w:spacing w:after="0"/>
        <w:jc w:val="both"/>
      </w:pPr>
      <w:r w:rsidRPr="00DE3A63">
        <w:rPr>
          <w:b/>
        </w:rPr>
        <w:t>Год обучения</w:t>
      </w:r>
      <w:r>
        <w:t>: 1-й.</w:t>
      </w:r>
    </w:p>
    <w:p w:rsidR="00285766" w:rsidRDefault="00285766" w:rsidP="00285766">
      <w:pPr>
        <w:spacing w:after="0"/>
        <w:jc w:val="both"/>
        <w:rPr>
          <w:color w:val="000000"/>
        </w:rPr>
      </w:pPr>
      <w:r w:rsidRPr="00DE3A63">
        <w:rPr>
          <w:b/>
        </w:rPr>
        <w:t>Цель программы:</w:t>
      </w:r>
      <w:r>
        <w:t xml:space="preserve"> </w:t>
      </w:r>
      <w:r>
        <w:rPr>
          <w:color w:val="000000"/>
        </w:rPr>
        <w:t xml:space="preserve">формирование исследовательских компетенций обучающихся,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color w:val="000000"/>
        </w:rPr>
        <w:t xml:space="preserve">формирование и развитие у них умений и навыков исследовательской работы. </w:t>
      </w:r>
    </w:p>
    <w:p w:rsidR="00285766" w:rsidRDefault="00285766" w:rsidP="00285766">
      <w:pPr>
        <w:spacing w:after="0"/>
        <w:jc w:val="both"/>
        <w:rPr>
          <w:b/>
        </w:rPr>
      </w:pPr>
      <w:r w:rsidRPr="00DE3A63">
        <w:rPr>
          <w:b/>
        </w:rPr>
        <w:t>Задачи:</w:t>
      </w:r>
    </w:p>
    <w:p w:rsidR="00285766" w:rsidRDefault="00285766" w:rsidP="002857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знакомство с принципами и правилами организации исследовательской деятельности, методологией исследования;</w:t>
      </w:r>
    </w:p>
    <w:p w:rsidR="00285766" w:rsidRDefault="00285766" w:rsidP="002857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формирование навыков поиска и работы с различными информационными источниками;</w:t>
      </w:r>
    </w:p>
    <w:p w:rsidR="00285766" w:rsidRDefault="00285766" w:rsidP="002857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формирование у учащихся потребности к целенаправленному самообразованию;</w:t>
      </w:r>
    </w:p>
    <w:p w:rsidR="00285766" w:rsidRDefault="00285766" w:rsidP="002857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формирование навыков презентации результатов собственной деятельности;</w:t>
      </w:r>
    </w:p>
    <w:p w:rsidR="00285766" w:rsidRDefault="00285766" w:rsidP="002857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развитие и закрепление навыка рефлексии собственной деятельности в процессе овладения методами научного познания;</w:t>
      </w:r>
    </w:p>
    <w:p w:rsidR="00285766" w:rsidRDefault="00285766" w:rsidP="002857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развитие самостоятельности и ответственности за результаты собственной деятельности;</w:t>
      </w:r>
    </w:p>
    <w:p w:rsidR="00285766" w:rsidRPr="00FC3206" w:rsidRDefault="00285766" w:rsidP="002857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развитие личности, способной к самореализации, самоутверждению в постоянно изменяющихся </w:t>
      </w:r>
      <w:proofErr w:type="spellStart"/>
      <w:r>
        <w:rPr>
          <w:color w:val="000000"/>
        </w:rPr>
        <w:t>социокультурных</w:t>
      </w:r>
      <w:proofErr w:type="spellEnd"/>
      <w:r>
        <w:rPr>
          <w:color w:val="000000"/>
        </w:rPr>
        <w:t xml:space="preserve"> условиях через участие в конкурсах научного творчества;</w:t>
      </w:r>
    </w:p>
    <w:p w:rsidR="00285766" w:rsidRPr="00FC3206" w:rsidRDefault="00285766" w:rsidP="0028576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C3206">
        <w:rPr>
          <w:rFonts w:ascii="Times New Roman" w:hAnsi="Times New Roman"/>
          <w:color w:val="000000"/>
          <w:sz w:val="28"/>
          <w:szCs w:val="28"/>
        </w:rPr>
        <w:t>содействие в профессиональной ориентации.</w:t>
      </w:r>
    </w:p>
    <w:p w:rsidR="00285766" w:rsidRDefault="00285766" w:rsidP="00285766">
      <w:pPr>
        <w:spacing w:after="0"/>
        <w:jc w:val="both"/>
      </w:pPr>
      <w:r w:rsidRPr="00DE3A63">
        <w:rPr>
          <w:b/>
        </w:rPr>
        <w:t>Количество учебных часов</w:t>
      </w:r>
      <w:r>
        <w:t xml:space="preserve"> </w:t>
      </w:r>
      <w:r w:rsidRPr="00DE3A63">
        <w:rPr>
          <w:b/>
        </w:rPr>
        <w:t>по расписанию:</w:t>
      </w:r>
      <w:r>
        <w:t xml:space="preserve"> 144 часа. Из них теории 32 часа, практики 112 часов.</w:t>
      </w:r>
    </w:p>
    <w:p w:rsidR="00285766" w:rsidRDefault="00285766" w:rsidP="00285766">
      <w:pPr>
        <w:spacing w:after="0"/>
        <w:jc w:val="both"/>
      </w:pPr>
      <w:r w:rsidRPr="00DE3A63">
        <w:rPr>
          <w:b/>
        </w:rPr>
        <w:t>Режим занятий</w:t>
      </w:r>
      <w:r>
        <w:t>: 2 раза в неделю по 2 часа.</w:t>
      </w:r>
    </w:p>
    <w:p w:rsidR="00285766" w:rsidRDefault="00285766" w:rsidP="00285766">
      <w:pPr>
        <w:spacing w:after="0"/>
        <w:jc w:val="both"/>
      </w:pPr>
      <w:r w:rsidRPr="0078614E">
        <w:rPr>
          <w:b/>
        </w:rPr>
        <w:t>Формы занятий</w:t>
      </w:r>
      <w:r>
        <w:t>: групповые. Часть занятий будет проведена в музеях и в форме экскурсий на разные объекты.</w:t>
      </w:r>
    </w:p>
    <w:p w:rsidR="00285766" w:rsidRDefault="00285766" w:rsidP="00285766">
      <w:pPr>
        <w:spacing w:after="0"/>
        <w:jc w:val="both"/>
        <w:rPr>
          <w:b/>
        </w:rPr>
      </w:pPr>
      <w:r w:rsidRPr="00971DB4">
        <w:rPr>
          <w:b/>
        </w:rPr>
        <w:t>Ожидаемые результаты:</w:t>
      </w:r>
    </w:p>
    <w:p w:rsidR="00285766" w:rsidRDefault="00285766" w:rsidP="00285766">
      <w:pPr>
        <w:spacing w:after="0" w:line="240" w:lineRule="auto"/>
        <w:jc w:val="both"/>
        <w:rPr>
          <w:rFonts w:eastAsia="Times New Roman"/>
          <w:i/>
          <w:iCs/>
          <w:color w:val="000000"/>
          <w:lang w:eastAsia="ru-RU"/>
        </w:rPr>
      </w:pPr>
      <w:proofErr w:type="gramStart"/>
      <w:r>
        <w:rPr>
          <w:rFonts w:eastAsia="Times New Roman"/>
          <w:i/>
          <w:iCs/>
          <w:color w:val="000000"/>
          <w:lang w:eastAsia="ru-RU"/>
        </w:rPr>
        <w:t>Обучающиеся</w:t>
      </w:r>
      <w:proofErr w:type="gramEnd"/>
      <w:r>
        <w:rPr>
          <w:rFonts w:eastAsia="Times New Roman"/>
          <w:i/>
          <w:iCs/>
          <w:color w:val="000000"/>
          <w:lang w:eastAsia="ru-RU"/>
        </w:rPr>
        <w:t xml:space="preserve"> знают:</w:t>
      </w:r>
    </w:p>
    <w:p w:rsidR="00285766" w:rsidRDefault="00285766" w:rsidP="00285766">
      <w:pPr>
        <w:numPr>
          <w:ilvl w:val="0"/>
          <w:numId w:val="11"/>
        </w:numPr>
        <w:tabs>
          <w:tab w:val="left" w:pos="288"/>
        </w:tabs>
        <w:spacing w:after="0" w:line="240" w:lineRule="auto"/>
        <w:ind w:left="5" w:hanging="5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>о правилах и этапах научной организации учебного труда, организации  исследования;</w:t>
      </w:r>
    </w:p>
    <w:p w:rsidR="00285766" w:rsidRDefault="00285766" w:rsidP="00285766">
      <w:pPr>
        <w:numPr>
          <w:ilvl w:val="0"/>
          <w:numId w:val="11"/>
        </w:numPr>
        <w:tabs>
          <w:tab w:val="left" w:pos="288"/>
        </w:tabs>
        <w:spacing w:after="0" w:line="240" w:lineRule="auto"/>
        <w:ind w:left="5" w:hanging="5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 xml:space="preserve">о правилах организации и этапах  исследовательской  деятельности; </w:t>
      </w:r>
    </w:p>
    <w:p w:rsidR="00285766" w:rsidRDefault="00285766" w:rsidP="00285766">
      <w:pPr>
        <w:numPr>
          <w:ilvl w:val="0"/>
          <w:numId w:val="11"/>
        </w:numPr>
        <w:tabs>
          <w:tab w:val="left" w:pos="288"/>
        </w:tabs>
        <w:spacing w:after="0" w:line="240" w:lineRule="auto"/>
        <w:ind w:left="5" w:hanging="5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 xml:space="preserve">об эффективных способах презентации результатов исследования. </w:t>
      </w:r>
    </w:p>
    <w:p w:rsidR="00285766" w:rsidRDefault="00285766" w:rsidP="00285766">
      <w:pPr>
        <w:spacing w:after="0" w:line="240" w:lineRule="auto"/>
        <w:jc w:val="both"/>
        <w:rPr>
          <w:rFonts w:eastAsia="Times New Roman"/>
          <w:i/>
          <w:iCs/>
          <w:color w:val="000000"/>
          <w:lang w:eastAsia="ru-RU"/>
        </w:rPr>
      </w:pPr>
      <w:r>
        <w:rPr>
          <w:rFonts w:eastAsia="Times New Roman"/>
          <w:i/>
          <w:iCs/>
          <w:color w:val="000000"/>
          <w:lang w:eastAsia="ru-RU"/>
        </w:rPr>
        <w:t xml:space="preserve">Обучающиеся имеют навыки:  </w:t>
      </w:r>
    </w:p>
    <w:p w:rsidR="00285766" w:rsidRDefault="00285766" w:rsidP="00285766">
      <w:pPr>
        <w:numPr>
          <w:ilvl w:val="0"/>
          <w:numId w:val="12"/>
        </w:numPr>
        <w:tabs>
          <w:tab w:val="left" w:pos="288"/>
        </w:tabs>
        <w:spacing w:after="0" w:line="240" w:lineRule="auto"/>
        <w:ind w:left="5" w:firstLine="0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>находить нужную информацию по теме для решения выявленной проблемы, используя различные информационные ресурсы;</w:t>
      </w:r>
    </w:p>
    <w:p w:rsidR="00285766" w:rsidRDefault="00285766" w:rsidP="00285766">
      <w:pPr>
        <w:numPr>
          <w:ilvl w:val="0"/>
          <w:numId w:val="12"/>
        </w:numPr>
        <w:tabs>
          <w:tab w:val="left" w:pos="288"/>
        </w:tabs>
        <w:spacing w:after="0" w:line="240" w:lineRule="auto"/>
        <w:ind w:left="5" w:firstLine="0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>ставить цели и задачи исследования;</w:t>
      </w:r>
    </w:p>
    <w:p w:rsidR="00285766" w:rsidRDefault="00285766" w:rsidP="00285766">
      <w:pPr>
        <w:numPr>
          <w:ilvl w:val="0"/>
          <w:numId w:val="12"/>
        </w:numPr>
        <w:tabs>
          <w:tab w:val="left" w:pos="288"/>
        </w:tabs>
        <w:spacing w:after="0" w:line="240" w:lineRule="auto"/>
        <w:ind w:left="5" w:firstLine="0"/>
        <w:jc w:val="both"/>
        <w:rPr>
          <w:rFonts w:eastAsia="Times New Roman"/>
          <w:i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lastRenderedPageBreak/>
        <w:t>подбирать методы исследования адекватные поставленным задачам.</w:t>
      </w:r>
    </w:p>
    <w:p w:rsidR="00285766" w:rsidRDefault="00285766" w:rsidP="00285766">
      <w:pPr>
        <w:numPr>
          <w:ilvl w:val="0"/>
          <w:numId w:val="9"/>
        </w:numPr>
        <w:tabs>
          <w:tab w:val="left" w:pos="288"/>
        </w:tabs>
        <w:spacing w:after="0" w:line="240" w:lineRule="auto"/>
        <w:ind w:left="5" w:firstLine="0"/>
        <w:jc w:val="both"/>
        <w:rPr>
          <w:rFonts w:eastAsia="Times New Roman"/>
          <w:iCs/>
          <w:color w:val="000000"/>
          <w:u w:val="single"/>
          <w:lang w:eastAsia="ru-RU"/>
        </w:rPr>
      </w:pPr>
      <w:r>
        <w:rPr>
          <w:rFonts w:eastAsia="Times New Roman"/>
          <w:iCs/>
          <w:color w:val="000000"/>
          <w:lang w:eastAsia="ru-RU"/>
        </w:rPr>
        <w:t>самостоятельно проводить основную исследовательскую деятельность;</w:t>
      </w:r>
    </w:p>
    <w:p w:rsidR="00285766" w:rsidRDefault="00285766" w:rsidP="00285766">
      <w:pPr>
        <w:numPr>
          <w:ilvl w:val="0"/>
          <w:numId w:val="9"/>
        </w:numPr>
        <w:tabs>
          <w:tab w:val="left" w:pos="288"/>
        </w:tabs>
        <w:spacing w:after="0" w:line="240" w:lineRule="auto"/>
        <w:ind w:left="5" w:firstLine="0"/>
        <w:jc w:val="both"/>
        <w:rPr>
          <w:rFonts w:eastAsia="Times New Roman"/>
          <w:iCs/>
          <w:color w:val="000000"/>
          <w:u w:val="single"/>
          <w:lang w:eastAsia="ru-RU"/>
        </w:rPr>
      </w:pPr>
      <w:r>
        <w:rPr>
          <w:rFonts w:eastAsia="Times New Roman"/>
          <w:iCs/>
          <w:color w:val="000000"/>
          <w:lang w:eastAsia="ru-RU"/>
        </w:rPr>
        <w:t>рефлексии собственной поисковой, организационной деятельности;</w:t>
      </w:r>
    </w:p>
    <w:p w:rsidR="00285766" w:rsidRDefault="00285766" w:rsidP="00285766">
      <w:pPr>
        <w:numPr>
          <w:ilvl w:val="0"/>
          <w:numId w:val="9"/>
        </w:numPr>
        <w:tabs>
          <w:tab w:val="left" w:pos="288"/>
        </w:tabs>
        <w:spacing w:after="0" w:line="240" w:lineRule="auto"/>
        <w:ind w:left="5" w:firstLine="0"/>
        <w:jc w:val="both"/>
        <w:rPr>
          <w:rFonts w:eastAsia="Times New Roman"/>
          <w:iCs/>
          <w:color w:val="000000"/>
          <w:u w:val="single"/>
          <w:lang w:eastAsia="ru-RU"/>
        </w:rPr>
      </w:pPr>
      <w:r>
        <w:rPr>
          <w:rFonts w:eastAsia="Times New Roman"/>
          <w:iCs/>
          <w:color w:val="000000"/>
          <w:lang w:eastAsia="ru-RU"/>
        </w:rPr>
        <w:t>публичной защиты результатов собственного исследования.</w:t>
      </w:r>
    </w:p>
    <w:p w:rsidR="00285766" w:rsidRPr="00B4179F" w:rsidRDefault="00285766" w:rsidP="00285766">
      <w:pPr>
        <w:spacing w:after="0"/>
        <w:jc w:val="both"/>
      </w:pPr>
      <w:proofErr w:type="gramStart"/>
      <w:r w:rsidRPr="00B4179F">
        <w:rPr>
          <w:b/>
        </w:rPr>
        <w:t>Способы измерения результатов</w:t>
      </w:r>
      <w:r w:rsidRPr="00B4179F">
        <w:t xml:space="preserve">: </w:t>
      </w:r>
      <w:r>
        <w:rPr>
          <w:color w:val="000000"/>
        </w:rPr>
        <w:t>наблюдение, тестирование, опрос, контрольный опрос, викторина, олимпиада, контрольное задание, участие в конкурсах, контрольный срез, итоговая практическая работа, проведение исследования, издание печатной продукции, реферативная работа, защита исследовательского проекта и работы.</w:t>
      </w:r>
      <w:proofErr w:type="gramEnd"/>
    </w:p>
    <w:p w:rsidR="00285766" w:rsidRPr="00B4179F" w:rsidRDefault="00285766" w:rsidP="00285766">
      <w:pPr>
        <w:spacing w:after="0"/>
        <w:ind w:left="360"/>
        <w:jc w:val="both"/>
      </w:pPr>
    </w:p>
    <w:p w:rsidR="00285766" w:rsidRDefault="00285766" w:rsidP="00285766">
      <w:pPr>
        <w:spacing w:after="0" w:line="240" w:lineRule="auto"/>
        <w:rPr>
          <w:rFonts w:eastAsia="Calibri"/>
        </w:rPr>
      </w:pPr>
    </w:p>
    <w:p w:rsidR="00285766" w:rsidRDefault="00285766" w:rsidP="00285766">
      <w:pPr>
        <w:spacing w:after="0" w:line="240" w:lineRule="auto"/>
        <w:rPr>
          <w:rFonts w:eastAsia="Calibri"/>
        </w:rPr>
      </w:pPr>
    </w:p>
    <w:p w:rsidR="00285766" w:rsidRDefault="00285766" w:rsidP="00285766">
      <w:pPr>
        <w:spacing w:after="0" w:line="240" w:lineRule="auto"/>
        <w:rPr>
          <w:rFonts w:eastAsia="Calibri"/>
        </w:rPr>
      </w:pPr>
    </w:p>
    <w:p w:rsidR="00285766" w:rsidRDefault="00285766" w:rsidP="00285766">
      <w:pPr>
        <w:spacing w:after="0"/>
        <w:jc w:val="both"/>
      </w:pPr>
    </w:p>
    <w:p w:rsidR="00285766" w:rsidRDefault="00285766" w:rsidP="0012739E">
      <w:pPr>
        <w:spacing w:after="0"/>
        <w:jc w:val="both"/>
      </w:pPr>
    </w:p>
    <w:sectPr w:rsidR="00285766" w:rsidSect="00D6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938B5"/>
    <w:multiLevelType w:val="hybridMultilevel"/>
    <w:tmpl w:val="6FCA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F718E"/>
    <w:multiLevelType w:val="hybridMultilevel"/>
    <w:tmpl w:val="64BC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95E1B"/>
    <w:multiLevelType w:val="multilevel"/>
    <w:tmpl w:val="F48E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210A8"/>
    <w:multiLevelType w:val="hybridMultilevel"/>
    <w:tmpl w:val="4F7A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274A7"/>
    <w:multiLevelType w:val="hybridMultilevel"/>
    <w:tmpl w:val="F7E0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20D4B"/>
    <w:multiLevelType w:val="hybridMultilevel"/>
    <w:tmpl w:val="2D8E1CF6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9">
    <w:nsid w:val="7041421F"/>
    <w:multiLevelType w:val="hybridMultilevel"/>
    <w:tmpl w:val="D27EA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2739E"/>
    <w:rsid w:val="00014A76"/>
    <w:rsid w:val="000F003F"/>
    <w:rsid w:val="0012739E"/>
    <w:rsid w:val="00285766"/>
    <w:rsid w:val="003A5E84"/>
    <w:rsid w:val="00424A9E"/>
    <w:rsid w:val="004829D2"/>
    <w:rsid w:val="005B1BE0"/>
    <w:rsid w:val="005C0734"/>
    <w:rsid w:val="00621C75"/>
    <w:rsid w:val="0067546B"/>
    <w:rsid w:val="0078614E"/>
    <w:rsid w:val="00790AE5"/>
    <w:rsid w:val="007C380A"/>
    <w:rsid w:val="00840ED9"/>
    <w:rsid w:val="00971DB4"/>
    <w:rsid w:val="00A532C2"/>
    <w:rsid w:val="00D3394E"/>
    <w:rsid w:val="00D60857"/>
    <w:rsid w:val="00D838DB"/>
    <w:rsid w:val="00DE3A63"/>
    <w:rsid w:val="00F5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4A7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4A76"/>
    <w:pPr>
      <w:spacing w:after="160" w:line="25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Default">
    <w:name w:val="Default"/>
    <w:rsid w:val="00014A7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</dc:creator>
  <cp:keywords/>
  <dc:description/>
  <cp:lastModifiedBy>1-20</cp:lastModifiedBy>
  <cp:revision>14</cp:revision>
  <dcterms:created xsi:type="dcterms:W3CDTF">2017-12-13T06:02:00Z</dcterms:created>
  <dcterms:modified xsi:type="dcterms:W3CDTF">2018-01-25T10:08:00Z</dcterms:modified>
</cp:coreProperties>
</file>